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027" w:rsidRDefault="00FF4027">
      <w:pPr>
        <w:pStyle w:val="ConsPlusNormal"/>
        <w:outlineLvl w:val="0"/>
      </w:pPr>
      <w:bookmarkStart w:id="0" w:name="_GoBack"/>
      <w:bookmarkEnd w:id="0"/>
      <w:r>
        <w:t>Зарегистрировано в Минюсте России 31 октября 2025 г. N 84029</w:t>
      </w:r>
    </w:p>
    <w:p w:rsidR="00FF4027" w:rsidRDefault="00FF4027">
      <w:pPr>
        <w:pStyle w:val="ConsPlusNormal"/>
        <w:pBdr>
          <w:bottom w:val="single" w:sz="6" w:space="0" w:color="auto"/>
        </w:pBdr>
        <w:spacing w:before="100" w:after="100"/>
        <w:jc w:val="both"/>
        <w:rPr>
          <w:sz w:val="2"/>
          <w:szCs w:val="2"/>
        </w:rPr>
      </w:pPr>
    </w:p>
    <w:p w:rsidR="00FF4027" w:rsidRDefault="00FF4027">
      <w:pPr>
        <w:pStyle w:val="ConsPlusNormal"/>
        <w:jc w:val="both"/>
      </w:pPr>
    </w:p>
    <w:p w:rsidR="00FF4027" w:rsidRDefault="00FF4027">
      <w:pPr>
        <w:pStyle w:val="ConsPlusTitle"/>
        <w:jc w:val="center"/>
      </w:pPr>
      <w:r>
        <w:t>МИНИСТЕРСТВО ФИНАНСОВ РОССИЙСКОЙ ФЕДЕРАЦИИ</w:t>
      </w:r>
    </w:p>
    <w:p w:rsidR="00FF4027" w:rsidRDefault="00FF4027">
      <w:pPr>
        <w:pStyle w:val="ConsPlusTitle"/>
        <w:jc w:val="center"/>
      </w:pPr>
    </w:p>
    <w:p w:rsidR="00FF4027" w:rsidRDefault="00FF4027">
      <w:pPr>
        <w:pStyle w:val="ConsPlusTitle"/>
        <w:jc w:val="center"/>
      </w:pPr>
      <w:r>
        <w:t>ФЕДЕРАЛЬНОЕ КАЗНАЧЕЙСТВО</w:t>
      </w:r>
    </w:p>
    <w:p w:rsidR="00FF4027" w:rsidRDefault="00FF4027">
      <w:pPr>
        <w:pStyle w:val="ConsPlusTitle"/>
        <w:jc w:val="center"/>
      </w:pPr>
    </w:p>
    <w:p w:rsidR="00FF4027" w:rsidRDefault="00FF4027">
      <w:pPr>
        <w:pStyle w:val="ConsPlusTitle"/>
        <w:jc w:val="center"/>
      </w:pPr>
      <w:r>
        <w:t>ПРИКАЗ</w:t>
      </w:r>
    </w:p>
    <w:p w:rsidR="00FF4027" w:rsidRDefault="00FF4027">
      <w:pPr>
        <w:pStyle w:val="ConsPlusTitle"/>
        <w:jc w:val="center"/>
      </w:pPr>
      <w:r>
        <w:t>от 14 октября 2025 г. N 16н</w:t>
      </w:r>
    </w:p>
    <w:p w:rsidR="00FF4027" w:rsidRDefault="00FF4027">
      <w:pPr>
        <w:pStyle w:val="ConsPlusTitle"/>
        <w:jc w:val="center"/>
      </w:pPr>
    </w:p>
    <w:p w:rsidR="00FF4027" w:rsidRDefault="00FF4027">
      <w:pPr>
        <w:pStyle w:val="ConsPlusTitle"/>
        <w:jc w:val="center"/>
      </w:pPr>
      <w:r>
        <w:t>ОБ УТВЕРЖДЕНИИ ФОРМЫ ПРОВЕРОЧНОГО ЛИСТА (СПИСКА</w:t>
      </w:r>
    </w:p>
    <w:p w:rsidR="00FF4027" w:rsidRDefault="00FF4027">
      <w:pPr>
        <w:pStyle w:val="ConsPlusTitle"/>
        <w:jc w:val="center"/>
      </w:pPr>
      <w:r>
        <w:t>КОНТРОЛЬНЫХ ВОПРОСОВ), ПРИМЕНЯЕМОГО ПРИ ОСУЩЕСТВЛЕНИИ</w:t>
      </w:r>
    </w:p>
    <w:p w:rsidR="00FF4027" w:rsidRDefault="00FF4027">
      <w:pPr>
        <w:pStyle w:val="ConsPlusTitle"/>
        <w:jc w:val="center"/>
      </w:pPr>
      <w:r>
        <w:t>ВНЕШНЕГО КОНТРОЛЯ ДЕЯТЕЛЬНОСТИ АУДИТОРСКИХ ОРГАНИЗАЦИЙ,</w:t>
      </w:r>
    </w:p>
    <w:p w:rsidR="00FF4027" w:rsidRDefault="00FF4027">
      <w:pPr>
        <w:pStyle w:val="ConsPlusTitle"/>
        <w:jc w:val="center"/>
      </w:pPr>
      <w:r>
        <w:t>ОКАЗЫВАЮЩИХ АУДИТОРСКИЕ УСЛУГИ ОБЩЕСТВЕННО ЗНАЧИМЫМ</w:t>
      </w:r>
    </w:p>
    <w:p w:rsidR="00FF4027" w:rsidRDefault="00FF4027">
      <w:pPr>
        <w:pStyle w:val="ConsPlusTitle"/>
        <w:jc w:val="center"/>
      </w:pPr>
      <w:r>
        <w:t>ОРГАНИЗАЦИЯМ (ФЕДЕРАЛЬНОГО ГОСУДАРСТВЕННОГО</w:t>
      </w:r>
    </w:p>
    <w:p w:rsidR="00FF4027" w:rsidRDefault="00FF4027">
      <w:pPr>
        <w:pStyle w:val="ConsPlusTitle"/>
        <w:jc w:val="center"/>
      </w:pPr>
      <w:r>
        <w:t>КОНТРОЛЯ (НАДЗОРА)</w:t>
      </w:r>
    </w:p>
    <w:p w:rsidR="00FF4027" w:rsidRDefault="00FF4027">
      <w:pPr>
        <w:pStyle w:val="ConsPlusNormal"/>
        <w:jc w:val="both"/>
      </w:pPr>
    </w:p>
    <w:p w:rsidR="00FF4027" w:rsidRDefault="00FF4027">
      <w:pPr>
        <w:pStyle w:val="ConsPlusNormal"/>
        <w:ind w:firstLine="540"/>
        <w:jc w:val="both"/>
      </w:pPr>
      <w:r>
        <w:t xml:space="preserve">В соответствии с </w:t>
      </w:r>
      <w:hyperlink r:id="rId4">
        <w:r>
          <w:rPr>
            <w:color w:val="0000FF"/>
          </w:rPr>
          <w:t>частью 1 статьи 53</w:t>
        </w:r>
      </w:hyperlink>
      <w:r>
        <w:t xml:space="preserve"> Федерального закона от 31 июля 2020 г. N 248-ФЗ "О государственном контроле (надзоре) и муниципальном контроле в Российской Федерации", </w:t>
      </w:r>
      <w:hyperlink r:id="rId5">
        <w:r>
          <w:rPr>
            <w:color w:val="0000FF"/>
          </w:rPr>
          <w:t>пунктом 1</w:t>
        </w:r>
      </w:hyperlink>
      <w:r>
        <w:t xml:space="preserve"> Положения о Федеральном казначействе, утвержденного постановлением Правительства Российской Федерации от 1 декабря 2004 г. N 703, </w:t>
      </w:r>
      <w:hyperlink r:id="rId6">
        <w:r>
          <w:rPr>
            <w:color w:val="0000FF"/>
          </w:rPr>
          <w:t>абзацем первым пункта 3</w:t>
        </w:r>
      </w:hyperlink>
      <w:r>
        <w:t xml:space="preserve">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утвержденных постановлением Правительства Российской Федерации от 27 октября 2021 г. N 1844, приказываю:</w:t>
      </w:r>
    </w:p>
    <w:p w:rsidR="00FF4027" w:rsidRDefault="00FF4027">
      <w:pPr>
        <w:pStyle w:val="ConsPlusNormal"/>
        <w:spacing w:before="220"/>
        <w:ind w:firstLine="540"/>
        <w:jc w:val="both"/>
      </w:pPr>
      <w:r>
        <w:t xml:space="preserve">1. Утвердить форму проверочного листа (списка контрольных вопросов), применяемого при осуществлении внешнего контроля деятельности аудиторских организаций, оказывающих аудиторские услуги общественно значимым организациям (федерального государственного контроля (надзора), согласно </w:t>
      </w:r>
      <w:hyperlink w:anchor="P39">
        <w:r>
          <w:rPr>
            <w:color w:val="0000FF"/>
          </w:rPr>
          <w:t>приложению</w:t>
        </w:r>
      </w:hyperlink>
      <w:r>
        <w:t xml:space="preserve"> к настоящему приказу.</w:t>
      </w:r>
    </w:p>
    <w:p w:rsidR="00FF4027" w:rsidRDefault="00FF4027">
      <w:pPr>
        <w:pStyle w:val="ConsPlusNormal"/>
        <w:spacing w:before="220"/>
        <w:ind w:firstLine="540"/>
        <w:jc w:val="both"/>
      </w:pPr>
      <w:r>
        <w:t xml:space="preserve">2. Признать утратившим силу </w:t>
      </w:r>
      <w:hyperlink r:id="rId7">
        <w:r>
          <w:rPr>
            <w:color w:val="0000FF"/>
          </w:rPr>
          <w:t>приказ</w:t>
        </w:r>
      </w:hyperlink>
      <w:r>
        <w:t xml:space="preserve"> Федерального казначейства от 4 февраля 2022 г. N 7н "Об утверждении формы проверочного листа (списка контрольных вопросов), применяемого при осуществлении внешнего контроля деятельности аудиторских организаций, оказывающих аудиторские услуги общественно значимым организациям (федерального государственного контроля (надзора)" (зарегистрирован Минюстом России 18 февраля 2022 г., регистрационный N 67365).</w:t>
      </w:r>
    </w:p>
    <w:p w:rsidR="00FF4027" w:rsidRDefault="00FF4027">
      <w:pPr>
        <w:pStyle w:val="ConsPlusNormal"/>
        <w:spacing w:before="220"/>
        <w:ind w:firstLine="540"/>
        <w:jc w:val="both"/>
      </w:pPr>
      <w:r>
        <w:t xml:space="preserve">3. Контроль за исполнением настоящего приказа возложить на заместителя руководителя Федерального казначейства А.Г. </w:t>
      </w:r>
      <w:proofErr w:type="spellStart"/>
      <w:r>
        <w:t>Михайлика</w:t>
      </w:r>
      <w:proofErr w:type="spellEnd"/>
      <w:r>
        <w:t>.</w:t>
      </w:r>
    </w:p>
    <w:p w:rsidR="00FF4027" w:rsidRDefault="00FF4027">
      <w:pPr>
        <w:pStyle w:val="ConsPlusNormal"/>
        <w:jc w:val="both"/>
      </w:pPr>
    </w:p>
    <w:p w:rsidR="00FF4027" w:rsidRDefault="00FF4027">
      <w:pPr>
        <w:pStyle w:val="ConsPlusNormal"/>
        <w:jc w:val="right"/>
      </w:pPr>
      <w:r>
        <w:t>Руководитель</w:t>
      </w:r>
    </w:p>
    <w:p w:rsidR="00FF4027" w:rsidRDefault="00FF4027">
      <w:pPr>
        <w:pStyle w:val="ConsPlusNormal"/>
        <w:jc w:val="right"/>
      </w:pPr>
      <w:r>
        <w:t>Р.Е.АРТЮХИН</w:t>
      </w:r>
    </w:p>
    <w:p w:rsidR="00FF4027" w:rsidRDefault="00FF4027">
      <w:pPr>
        <w:pStyle w:val="ConsPlusNormal"/>
        <w:jc w:val="both"/>
      </w:pPr>
    </w:p>
    <w:p w:rsidR="00FF4027" w:rsidRDefault="00FF4027">
      <w:pPr>
        <w:pStyle w:val="ConsPlusNormal"/>
        <w:jc w:val="both"/>
      </w:pPr>
    </w:p>
    <w:p w:rsidR="00FF4027" w:rsidRDefault="00FF4027">
      <w:pPr>
        <w:pStyle w:val="ConsPlusNormal"/>
        <w:jc w:val="both"/>
      </w:pPr>
    </w:p>
    <w:p w:rsidR="00FF4027" w:rsidRDefault="00FF4027">
      <w:pPr>
        <w:pStyle w:val="ConsPlusNormal"/>
        <w:jc w:val="both"/>
      </w:pPr>
    </w:p>
    <w:p w:rsidR="00FF4027" w:rsidRDefault="00FF4027">
      <w:pPr>
        <w:pStyle w:val="ConsPlusNormal"/>
        <w:jc w:val="both"/>
      </w:pPr>
    </w:p>
    <w:p w:rsidR="00FF4027" w:rsidRDefault="00FF4027">
      <w:pPr>
        <w:pStyle w:val="ConsPlusNormal"/>
        <w:jc w:val="right"/>
        <w:outlineLvl w:val="0"/>
      </w:pPr>
      <w:r>
        <w:t>Утверждена</w:t>
      </w:r>
    </w:p>
    <w:p w:rsidR="00FF4027" w:rsidRDefault="00FF4027">
      <w:pPr>
        <w:pStyle w:val="ConsPlusNormal"/>
        <w:jc w:val="right"/>
      </w:pPr>
      <w:r>
        <w:t>приказом Федерального казначейства</w:t>
      </w:r>
    </w:p>
    <w:p w:rsidR="00FF4027" w:rsidRDefault="00FF4027">
      <w:pPr>
        <w:pStyle w:val="ConsPlusNormal"/>
        <w:jc w:val="right"/>
      </w:pPr>
      <w:r>
        <w:t>от 14 октября 2025 г. N 16н</w:t>
      </w:r>
    </w:p>
    <w:p w:rsidR="00FF4027" w:rsidRDefault="00FF4027">
      <w:pPr>
        <w:pStyle w:val="ConsPlusNormal"/>
        <w:jc w:val="both"/>
      </w:pPr>
    </w:p>
    <w:p w:rsidR="00FF4027" w:rsidRDefault="00FF4027">
      <w:pPr>
        <w:pStyle w:val="ConsPlusNormal"/>
        <w:jc w:val="right"/>
      </w:pPr>
      <w:r>
        <w:t>Форма</w:t>
      </w:r>
    </w:p>
    <w:p w:rsidR="00FF4027" w:rsidRDefault="00FF4027">
      <w:pPr>
        <w:pStyle w:val="ConsPlusNormal"/>
        <w:jc w:val="both"/>
      </w:pPr>
    </w:p>
    <w:tbl>
      <w:tblPr>
        <w:tblW w:w="0" w:type="auto"/>
        <w:tblBorders>
          <w:left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4309"/>
      </w:tblGrid>
      <w:tr w:rsidR="00FF4027">
        <w:tc>
          <w:tcPr>
            <w:tcW w:w="4762" w:type="dxa"/>
            <w:tcBorders>
              <w:top w:val="nil"/>
              <w:bottom w:val="nil"/>
            </w:tcBorders>
          </w:tcPr>
          <w:p w:rsidR="00FF4027" w:rsidRDefault="00FF4027">
            <w:pPr>
              <w:pStyle w:val="ConsPlusNormal"/>
            </w:pPr>
          </w:p>
        </w:tc>
        <w:tc>
          <w:tcPr>
            <w:tcW w:w="4309" w:type="dxa"/>
            <w:tcBorders>
              <w:top w:val="single" w:sz="4" w:space="0" w:color="auto"/>
              <w:bottom w:val="single" w:sz="4" w:space="0" w:color="auto"/>
            </w:tcBorders>
          </w:tcPr>
          <w:p w:rsidR="00FF4027" w:rsidRDefault="00FF4027">
            <w:pPr>
              <w:pStyle w:val="ConsPlusNormal"/>
              <w:jc w:val="center"/>
            </w:pPr>
            <w:r>
              <w:t xml:space="preserve">QR-код, предусмотренный </w:t>
            </w:r>
            <w:hyperlink r:id="rId8">
              <w:r>
                <w:rPr>
                  <w:color w:val="0000FF"/>
                </w:rPr>
                <w:t>постановлением</w:t>
              </w:r>
            </w:hyperlink>
            <w:r>
              <w:t xml:space="preserve">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FF4027" w:rsidRDefault="00FF4027">
      <w:pPr>
        <w:pStyle w:val="ConsPlusNormal"/>
        <w:jc w:val="both"/>
      </w:pPr>
    </w:p>
    <w:p w:rsidR="00FF4027" w:rsidRDefault="00FF4027">
      <w:pPr>
        <w:pStyle w:val="ConsPlusNonformat"/>
        <w:jc w:val="both"/>
      </w:pPr>
      <w:bookmarkStart w:id="1" w:name="P39"/>
      <w:bookmarkEnd w:id="1"/>
      <w:r>
        <w:t xml:space="preserve">                         Проверочный лист (список</w:t>
      </w:r>
    </w:p>
    <w:p w:rsidR="00FF4027" w:rsidRDefault="00FF4027">
      <w:pPr>
        <w:pStyle w:val="ConsPlusNonformat"/>
        <w:jc w:val="both"/>
      </w:pPr>
      <w:r>
        <w:t xml:space="preserve">           контрольных вопросов), применяемый при осуществлении</w:t>
      </w:r>
    </w:p>
    <w:p w:rsidR="00FF4027" w:rsidRDefault="00FF4027">
      <w:pPr>
        <w:pStyle w:val="ConsPlusNonformat"/>
        <w:jc w:val="both"/>
      </w:pPr>
      <w:r>
        <w:t xml:space="preserve">          внешнего контроля деятельности аудиторских организаций,</w:t>
      </w:r>
    </w:p>
    <w:p w:rsidR="00FF4027" w:rsidRDefault="00FF4027">
      <w:pPr>
        <w:pStyle w:val="ConsPlusNonformat"/>
        <w:jc w:val="both"/>
      </w:pPr>
      <w:r>
        <w:t xml:space="preserve">            оказывающих аудиторские услуги общественно значимым</w:t>
      </w:r>
    </w:p>
    <w:p w:rsidR="00FF4027" w:rsidRDefault="00FF4027">
      <w:pPr>
        <w:pStyle w:val="ConsPlusNonformat"/>
        <w:jc w:val="both"/>
      </w:pPr>
      <w:r>
        <w:t xml:space="preserve">                организациям (федерального государственного</w:t>
      </w:r>
    </w:p>
    <w:p w:rsidR="00FF4027" w:rsidRDefault="00FF4027">
      <w:pPr>
        <w:pStyle w:val="ConsPlusNonformat"/>
        <w:jc w:val="both"/>
      </w:pPr>
      <w:r>
        <w:t xml:space="preserve">                            контроля (надзора)</w:t>
      </w:r>
    </w:p>
    <w:p w:rsidR="00FF4027" w:rsidRDefault="00FF4027">
      <w:pPr>
        <w:pStyle w:val="ConsPlusNonformat"/>
        <w:jc w:val="both"/>
      </w:pPr>
    </w:p>
    <w:p w:rsidR="00FF4027" w:rsidRDefault="00FF4027">
      <w:pPr>
        <w:pStyle w:val="ConsPlusNonformat"/>
        <w:jc w:val="both"/>
      </w:pPr>
      <w:r>
        <w:t xml:space="preserve">    1.  </w:t>
      </w:r>
      <w:proofErr w:type="gramStart"/>
      <w:r>
        <w:t>Наименование  вида</w:t>
      </w:r>
      <w:proofErr w:type="gramEnd"/>
      <w:r>
        <w:t xml:space="preserve">  контроля,  включенного  в  единый  реестр видов</w:t>
      </w:r>
    </w:p>
    <w:p w:rsidR="00FF4027" w:rsidRDefault="00FF4027">
      <w:pPr>
        <w:pStyle w:val="ConsPlusNonformat"/>
        <w:jc w:val="both"/>
      </w:pPr>
      <w:r>
        <w:t>федерального государственного контроля (надзора):</w:t>
      </w:r>
    </w:p>
    <w:p w:rsidR="00FF4027" w:rsidRDefault="00FF4027">
      <w:pPr>
        <w:pStyle w:val="ConsPlusNonformat"/>
        <w:jc w:val="both"/>
      </w:pPr>
      <w:r>
        <w:t>___________________________________________________________________________</w:t>
      </w:r>
    </w:p>
    <w:p w:rsidR="00FF4027" w:rsidRDefault="00FF4027">
      <w:pPr>
        <w:pStyle w:val="ConsPlusNonformat"/>
        <w:jc w:val="both"/>
      </w:pPr>
      <w:r>
        <w:t xml:space="preserve">    2. Наименование контрольного (надзорного) органа:</w:t>
      </w:r>
    </w:p>
    <w:p w:rsidR="00FF4027" w:rsidRDefault="00FF4027">
      <w:pPr>
        <w:pStyle w:val="ConsPlusNonformat"/>
        <w:jc w:val="both"/>
      </w:pPr>
      <w:r>
        <w:t>___________________________________________________________________________</w:t>
      </w:r>
    </w:p>
    <w:p w:rsidR="00FF4027" w:rsidRDefault="00FF4027">
      <w:pPr>
        <w:pStyle w:val="ConsPlusNonformat"/>
        <w:jc w:val="both"/>
      </w:pPr>
      <w:r>
        <w:t xml:space="preserve">    3.  </w:t>
      </w:r>
      <w:proofErr w:type="gramStart"/>
      <w:r>
        <w:t>Реквизиты  нормативного</w:t>
      </w:r>
      <w:proofErr w:type="gramEnd"/>
      <w:r>
        <w:t xml:space="preserve"> правового акта Федерального казначейства об</w:t>
      </w:r>
    </w:p>
    <w:p w:rsidR="00FF4027" w:rsidRDefault="00FF4027">
      <w:pPr>
        <w:pStyle w:val="ConsPlusNonformat"/>
        <w:jc w:val="both"/>
      </w:pPr>
      <w:r>
        <w:t>утверждении формы проверочного листа:</w:t>
      </w:r>
    </w:p>
    <w:p w:rsidR="00FF4027" w:rsidRDefault="00FF4027">
      <w:pPr>
        <w:pStyle w:val="ConsPlusNonformat"/>
        <w:jc w:val="both"/>
      </w:pPr>
      <w:r>
        <w:t>___________________________________________________________________________</w:t>
      </w:r>
    </w:p>
    <w:p w:rsidR="00FF4027" w:rsidRDefault="00FF4027">
      <w:pPr>
        <w:pStyle w:val="ConsPlusNonformat"/>
        <w:jc w:val="both"/>
      </w:pPr>
      <w:r>
        <w:t xml:space="preserve">    4. Вид контрольного (надзорного) мероприятия:</w:t>
      </w:r>
    </w:p>
    <w:p w:rsidR="00FF4027" w:rsidRDefault="00FF4027">
      <w:pPr>
        <w:pStyle w:val="ConsPlusNonformat"/>
        <w:jc w:val="both"/>
      </w:pPr>
      <w:r>
        <w:t>___________________________________________________________________________</w:t>
      </w:r>
    </w:p>
    <w:p w:rsidR="00FF4027" w:rsidRDefault="00FF4027">
      <w:pPr>
        <w:pStyle w:val="ConsPlusNonformat"/>
        <w:jc w:val="both"/>
      </w:pPr>
      <w:r>
        <w:t xml:space="preserve">    5.  </w:t>
      </w:r>
      <w:proofErr w:type="gramStart"/>
      <w:r>
        <w:t>Объект  государственного</w:t>
      </w:r>
      <w:proofErr w:type="gramEnd"/>
      <w:r>
        <w:t xml:space="preserve">  контроля  (надзора), в отношении которого</w:t>
      </w:r>
    </w:p>
    <w:p w:rsidR="00FF4027" w:rsidRDefault="00FF4027">
      <w:pPr>
        <w:pStyle w:val="ConsPlusNonformat"/>
        <w:jc w:val="both"/>
      </w:pPr>
      <w:r>
        <w:t>проводится контрольное (надзорное) мероприятие:</w:t>
      </w:r>
    </w:p>
    <w:p w:rsidR="00FF4027" w:rsidRDefault="00FF4027">
      <w:pPr>
        <w:pStyle w:val="ConsPlusNonformat"/>
        <w:jc w:val="both"/>
      </w:pPr>
      <w:r>
        <w:t>___________________________________________________________________________</w:t>
      </w:r>
    </w:p>
    <w:p w:rsidR="00FF4027" w:rsidRDefault="00FF4027">
      <w:pPr>
        <w:pStyle w:val="ConsPlusNonformat"/>
        <w:jc w:val="both"/>
      </w:pPr>
      <w:r>
        <w:t xml:space="preserve">    6.   Наименование   юридического   </w:t>
      </w:r>
      <w:proofErr w:type="gramStart"/>
      <w:r>
        <w:t>лица,  его</w:t>
      </w:r>
      <w:proofErr w:type="gramEnd"/>
      <w:r>
        <w:t xml:space="preserve">  идентификационный  номер</w:t>
      </w:r>
    </w:p>
    <w:p w:rsidR="00FF4027" w:rsidRDefault="00FF4027">
      <w:pPr>
        <w:pStyle w:val="ConsPlusNonformat"/>
        <w:jc w:val="both"/>
      </w:pPr>
      <w:proofErr w:type="gramStart"/>
      <w:r>
        <w:t>налогоплательщика  и</w:t>
      </w:r>
      <w:proofErr w:type="gramEnd"/>
      <w:r>
        <w:t xml:space="preserve">  (или) основной государственный регистрационный номер,</w:t>
      </w:r>
    </w:p>
    <w:p w:rsidR="00FF4027" w:rsidRDefault="00FF4027">
      <w:pPr>
        <w:pStyle w:val="ConsPlusNonformat"/>
        <w:jc w:val="both"/>
      </w:pPr>
      <w:proofErr w:type="gramStart"/>
      <w:r>
        <w:t>адрес  юридического</w:t>
      </w:r>
      <w:proofErr w:type="gramEnd"/>
      <w:r>
        <w:t xml:space="preserve">  лица  (его  филиалов,  представительств,  обособленных</w:t>
      </w:r>
    </w:p>
    <w:p w:rsidR="00FF4027" w:rsidRDefault="00FF4027">
      <w:pPr>
        <w:pStyle w:val="ConsPlusNonformat"/>
        <w:jc w:val="both"/>
      </w:pPr>
      <w:r>
        <w:t>структурных подразделений), являющихся контролируемыми лицами:</w:t>
      </w:r>
    </w:p>
    <w:p w:rsidR="00FF4027" w:rsidRDefault="00FF4027">
      <w:pPr>
        <w:pStyle w:val="ConsPlusNonformat"/>
        <w:jc w:val="both"/>
      </w:pPr>
      <w:r>
        <w:t>___________________________________________________________________________</w:t>
      </w:r>
    </w:p>
    <w:p w:rsidR="00FF4027" w:rsidRDefault="00FF4027">
      <w:pPr>
        <w:pStyle w:val="ConsPlusNonformat"/>
        <w:jc w:val="both"/>
      </w:pPr>
      <w:r>
        <w:t xml:space="preserve">    7.  </w:t>
      </w:r>
      <w:proofErr w:type="gramStart"/>
      <w:r>
        <w:t>Место  (</w:t>
      </w:r>
      <w:proofErr w:type="gramEnd"/>
      <w:r>
        <w:t>места)  проведения  контрольного (надзорного) мероприятия с</w:t>
      </w:r>
    </w:p>
    <w:p w:rsidR="00FF4027" w:rsidRDefault="00FF4027">
      <w:pPr>
        <w:pStyle w:val="ConsPlusNonformat"/>
        <w:jc w:val="both"/>
      </w:pPr>
      <w:r>
        <w:t>заполнением проверочного листа:</w:t>
      </w:r>
    </w:p>
    <w:p w:rsidR="00FF4027" w:rsidRDefault="00FF4027">
      <w:pPr>
        <w:pStyle w:val="ConsPlusNonformat"/>
        <w:jc w:val="both"/>
      </w:pPr>
      <w:r>
        <w:t>___________________________________________________________________________</w:t>
      </w:r>
    </w:p>
    <w:p w:rsidR="00FF4027" w:rsidRDefault="00FF4027">
      <w:pPr>
        <w:pStyle w:val="ConsPlusNonformat"/>
        <w:jc w:val="both"/>
      </w:pPr>
      <w:r>
        <w:t xml:space="preserve">    8.  </w:t>
      </w:r>
      <w:proofErr w:type="gramStart"/>
      <w:r>
        <w:t>Реквизиты  решения</w:t>
      </w:r>
      <w:proofErr w:type="gramEnd"/>
      <w:r>
        <w:t xml:space="preserve">  контрольного  (надзорного)  органа о проведении</w:t>
      </w:r>
    </w:p>
    <w:p w:rsidR="00FF4027" w:rsidRDefault="00FF4027">
      <w:pPr>
        <w:pStyle w:val="ConsPlusNonformat"/>
        <w:jc w:val="both"/>
      </w:pPr>
      <w:r>
        <w:t xml:space="preserve">контрольного </w:t>
      </w:r>
      <w:proofErr w:type="gramStart"/>
      <w:r>
        <w:t xml:space="preserve">   (</w:t>
      </w:r>
      <w:proofErr w:type="gramEnd"/>
      <w:r>
        <w:t>надзорного)   мероприятия,   подписанного   уполномоченным</w:t>
      </w:r>
    </w:p>
    <w:p w:rsidR="00FF4027" w:rsidRDefault="00FF4027">
      <w:pPr>
        <w:pStyle w:val="ConsPlusNonformat"/>
        <w:jc w:val="both"/>
      </w:pPr>
      <w:r>
        <w:t>должностным лицом контрольного (надзорного) органа:</w:t>
      </w:r>
    </w:p>
    <w:p w:rsidR="00FF4027" w:rsidRDefault="00FF4027">
      <w:pPr>
        <w:pStyle w:val="ConsPlusNonformat"/>
        <w:jc w:val="both"/>
      </w:pPr>
      <w:r>
        <w:t>___________________________________________________________________________</w:t>
      </w:r>
    </w:p>
    <w:p w:rsidR="00FF4027" w:rsidRDefault="00FF4027">
      <w:pPr>
        <w:pStyle w:val="ConsPlusNonformat"/>
        <w:jc w:val="both"/>
      </w:pPr>
      <w:r>
        <w:t xml:space="preserve">    9. Учетный номер контрольного (надзорного) мероприятия:</w:t>
      </w:r>
    </w:p>
    <w:p w:rsidR="00FF4027" w:rsidRDefault="00FF4027">
      <w:pPr>
        <w:pStyle w:val="ConsPlusNonformat"/>
        <w:jc w:val="both"/>
      </w:pPr>
      <w:r>
        <w:t>___________________________________________________________________________</w:t>
      </w:r>
    </w:p>
    <w:p w:rsidR="00FF4027" w:rsidRDefault="00FF4027">
      <w:pPr>
        <w:pStyle w:val="ConsPlusNonformat"/>
        <w:jc w:val="both"/>
      </w:pPr>
      <w:r>
        <w:t xml:space="preserve">    10.  </w:t>
      </w:r>
      <w:proofErr w:type="gramStart"/>
      <w:r>
        <w:t>Должность,  фамилия</w:t>
      </w:r>
      <w:proofErr w:type="gramEnd"/>
      <w:r>
        <w:t xml:space="preserve">  и  инициалы  должностного  лица  контрольного</w:t>
      </w:r>
    </w:p>
    <w:p w:rsidR="00FF4027" w:rsidRDefault="00FF4027">
      <w:pPr>
        <w:pStyle w:val="ConsPlusNonformat"/>
        <w:jc w:val="both"/>
      </w:pPr>
      <w:r>
        <w:t>(</w:t>
      </w:r>
      <w:proofErr w:type="gramStart"/>
      <w:r>
        <w:t>надзорного)  органа</w:t>
      </w:r>
      <w:proofErr w:type="gramEnd"/>
      <w:r>
        <w:t>,  в  должностные обязанности которого в соответствии с</w:t>
      </w:r>
    </w:p>
    <w:p w:rsidR="00FF4027" w:rsidRDefault="00FF4027">
      <w:pPr>
        <w:pStyle w:val="ConsPlusNonformat"/>
        <w:jc w:val="both"/>
      </w:pPr>
      <w:r>
        <w:t xml:space="preserve">положением   </w:t>
      </w:r>
      <w:proofErr w:type="gramStart"/>
      <w:r>
        <w:t>о  виде</w:t>
      </w:r>
      <w:proofErr w:type="gramEnd"/>
      <w:r>
        <w:t xml:space="preserve">  контроля  входит  осуществление  полномочий  по  виду</w:t>
      </w:r>
    </w:p>
    <w:p w:rsidR="00FF4027" w:rsidRDefault="00FF4027">
      <w:pPr>
        <w:pStyle w:val="ConsPlusNonformat"/>
        <w:jc w:val="both"/>
      </w:pPr>
      <w:proofErr w:type="gramStart"/>
      <w:r>
        <w:t>контроля,  в</w:t>
      </w:r>
      <w:proofErr w:type="gramEnd"/>
      <w:r>
        <w:t xml:space="preserve">  том  числе  проведение  контрольных  (надзорных) мероприятий,</w:t>
      </w:r>
    </w:p>
    <w:p w:rsidR="00FF4027" w:rsidRDefault="00FF4027">
      <w:pPr>
        <w:pStyle w:val="ConsPlusNonformat"/>
        <w:jc w:val="both"/>
      </w:pPr>
      <w:proofErr w:type="gramStart"/>
      <w:r>
        <w:t>проводящего  контрольное</w:t>
      </w:r>
      <w:proofErr w:type="gramEnd"/>
      <w:r>
        <w:t xml:space="preserve"> (надзорное) мероприятие и заполняющего проверочный</w:t>
      </w:r>
    </w:p>
    <w:p w:rsidR="00FF4027" w:rsidRDefault="00FF4027">
      <w:pPr>
        <w:pStyle w:val="ConsPlusNonformat"/>
        <w:jc w:val="both"/>
      </w:pPr>
      <w:r>
        <w:t>лист:</w:t>
      </w:r>
    </w:p>
    <w:p w:rsidR="00FF4027" w:rsidRDefault="00FF4027">
      <w:pPr>
        <w:pStyle w:val="ConsPlusNonformat"/>
        <w:jc w:val="both"/>
      </w:pPr>
      <w:r>
        <w:t>___________________________________________________________________________</w:t>
      </w:r>
    </w:p>
    <w:p w:rsidR="00FF4027" w:rsidRDefault="00FF4027">
      <w:pPr>
        <w:pStyle w:val="ConsPlusNonformat"/>
        <w:jc w:val="both"/>
      </w:pPr>
    </w:p>
    <w:p w:rsidR="00FF4027" w:rsidRDefault="00FF4027">
      <w:pPr>
        <w:pStyle w:val="ConsPlusNonformat"/>
        <w:jc w:val="both"/>
      </w:pPr>
      <w:r>
        <w:t xml:space="preserve">    11.  </w:t>
      </w:r>
      <w:proofErr w:type="gramStart"/>
      <w:r>
        <w:t>Список  контрольных</w:t>
      </w:r>
      <w:proofErr w:type="gramEnd"/>
      <w:r>
        <w:t xml:space="preserve">  вопросов,  отражающих содержание обязательных</w:t>
      </w:r>
    </w:p>
    <w:p w:rsidR="00FF4027" w:rsidRDefault="00FF4027">
      <w:pPr>
        <w:pStyle w:val="ConsPlusNonformat"/>
        <w:jc w:val="both"/>
      </w:pPr>
      <w:r>
        <w:t>требований, ответы на которые свидетельствуют о соблюдении или несоблюдении</w:t>
      </w:r>
    </w:p>
    <w:p w:rsidR="00FF4027" w:rsidRDefault="00FF4027">
      <w:pPr>
        <w:pStyle w:val="ConsPlusNonformat"/>
        <w:jc w:val="both"/>
      </w:pPr>
      <w:r>
        <w:t>контролируемым лицом обязательных требований:</w:t>
      </w:r>
    </w:p>
    <w:p w:rsidR="00FF4027" w:rsidRDefault="00FF4027">
      <w:pPr>
        <w:pStyle w:val="ConsPlusNormal"/>
        <w:jc w:val="both"/>
      </w:pPr>
    </w:p>
    <w:p w:rsidR="00FF4027" w:rsidRDefault="00FF4027">
      <w:pPr>
        <w:pStyle w:val="ConsPlusNormal"/>
        <w:sectPr w:rsidR="00FF4027" w:rsidSect="005F373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6859"/>
        <w:gridCol w:w="793"/>
        <w:gridCol w:w="793"/>
        <w:gridCol w:w="963"/>
        <w:gridCol w:w="963"/>
      </w:tblGrid>
      <w:tr w:rsidR="00FF4027">
        <w:tc>
          <w:tcPr>
            <w:tcW w:w="680" w:type="dxa"/>
          </w:tcPr>
          <w:p w:rsidR="00FF4027" w:rsidRDefault="00FF4027">
            <w:pPr>
              <w:pStyle w:val="ConsPlusNormal"/>
              <w:jc w:val="center"/>
            </w:pPr>
            <w:r>
              <w:lastRenderedPageBreak/>
              <w:t>N п/п</w:t>
            </w:r>
          </w:p>
        </w:tc>
        <w:tc>
          <w:tcPr>
            <w:tcW w:w="2551" w:type="dxa"/>
          </w:tcPr>
          <w:p w:rsidR="00FF4027" w:rsidRDefault="00FF4027">
            <w:pPr>
              <w:pStyle w:val="ConsPlusNormal"/>
              <w:jc w:val="center"/>
            </w:pPr>
            <w:r>
              <w:t>Структурная единица</w:t>
            </w:r>
          </w:p>
        </w:tc>
        <w:tc>
          <w:tcPr>
            <w:tcW w:w="6859" w:type="dxa"/>
          </w:tcPr>
          <w:p w:rsidR="00FF4027" w:rsidRDefault="00FF4027">
            <w:pPr>
              <w:pStyle w:val="ConsPlusNormal"/>
              <w:jc w:val="center"/>
            </w:pPr>
            <w:r>
              <w:t>Контрольные вопросы</w:t>
            </w:r>
          </w:p>
        </w:tc>
        <w:tc>
          <w:tcPr>
            <w:tcW w:w="793" w:type="dxa"/>
          </w:tcPr>
          <w:p w:rsidR="00FF4027" w:rsidRDefault="00FF4027">
            <w:pPr>
              <w:pStyle w:val="ConsPlusNormal"/>
              <w:jc w:val="center"/>
            </w:pPr>
            <w:r>
              <w:t>Да</w:t>
            </w:r>
          </w:p>
        </w:tc>
        <w:tc>
          <w:tcPr>
            <w:tcW w:w="793" w:type="dxa"/>
          </w:tcPr>
          <w:p w:rsidR="00FF4027" w:rsidRDefault="00FF4027">
            <w:pPr>
              <w:pStyle w:val="ConsPlusNormal"/>
              <w:jc w:val="center"/>
            </w:pPr>
            <w:r>
              <w:t>Нет</w:t>
            </w:r>
          </w:p>
        </w:tc>
        <w:tc>
          <w:tcPr>
            <w:tcW w:w="963" w:type="dxa"/>
          </w:tcPr>
          <w:p w:rsidR="00FF4027" w:rsidRDefault="00FF4027">
            <w:pPr>
              <w:pStyle w:val="ConsPlusNormal"/>
              <w:jc w:val="center"/>
            </w:pPr>
            <w:r>
              <w:t>Неприменимо</w:t>
            </w:r>
          </w:p>
        </w:tc>
        <w:tc>
          <w:tcPr>
            <w:tcW w:w="963" w:type="dxa"/>
          </w:tcPr>
          <w:p w:rsidR="00FF4027" w:rsidRDefault="00FF4027">
            <w:pPr>
              <w:pStyle w:val="ConsPlusNormal"/>
              <w:jc w:val="center"/>
            </w:pPr>
            <w:r>
              <w:t>Примечание</w:t>
            </w:r>
          </w:p>
        </w:tc>
      </w:tr>
      <w:tr w:rsidR="00FF4027">
        <w:tc>
          <w:tcPr>
            <w:tcW w:w="13602" w:type="dxa"/>
            <w:gridSpan w:val="7"/>
          </w:tcPr>
          <w:p w:rsidR="00FF4027" w:rsidRDefault="00FF4027">
            <w:pPr>
              <w:pStyle w:val="ConsPlusNormal"/>
              <w:jc w:val="center"/>
              <w:outlineLvl w:val="2"/>
            </w:pPr>
            <w:r>
              <w:t xml:space="preserve">Федеральный </w:t>
            </w:r>
            <w:hyperlink r:id="rId9">
              <w:r>
                <w:rPr>
                  <w:color w:val="0000FF"/>
                </w:rPr>
                <w:t>закон</w:t>
              </w:r>
            </w:hyperlink>
            <w:r>
              <w:t xml:space="preserve"> от 30 декабря 2008 г. N 307-ФЗ "Об аудиторской деятельности" (далее - Федеральный закон "Об аудиторской деятельности")</w:t>
            </w:r>
          </w:p>
        </w:tc>
      </w:tr>
      <w:tr w:rsidR="00FF4027">
        <w:tc>
          <w:tcPr>
            <w:tcW w:w="680" w:type="dxa"/>
          </w:tcPr>
          <w:p w:rsidR="00FF4027" w:rsidRDefault="00FF4027">
            <w:pPr>
              <w:pStyle w:val="ConsPlusNormal"/>
              <w:jc w:val="center"/>
            </w:pPr>
            <w:r>
              <w:t>1.</w:t>
            </w:r>
          </w:p>
        </w:tc>
        <w:tc>
          <w:tcPr>
            <w:tcW w:w="2551" w:type="dxa"/>
          </w:tcPr>
          <w:p w:rsidR="00FF4027" w:rsidRDefault="00FF4027">
            <w:pPr>
              <w:pStyle w:val="ConsPlusNormal"/>
            </w:pPr>
            <w:hyperlink r:id="rId10">
              <w:r>
                <w:rPr>
                  <w:color w:val="0000FF"/>
                </w:rPr>
                <w:t>часть 2 статьи 1</w:t>
              </w:r>
            </w:hyperlink>
          </w:p>
        </w:tc>
        <w:tc>
          <w:tcPr>
            <w:tcW w:w="6859" w:type="dxa"/>
          </w:tcPr>
          <w:p w:rsidR="00FF4027" w:rsidRDefault="00FF4027">
            <w:pPr>
              <w:pStyle w:val="ConsPlusNormal"/>
              <w:jc w:val="both"/>
            </w:pPr>
            <w:r>
              <w:t>Соблюдались ли аудиторской организацией требования международных стандартов аудита при осуществлении аудиторской деятельности?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2.</w:t>
            </w:r>
          </w:p>
        </w:tc>
        <w:tc>
          <w:tcPr>
            <w:tcW w:w="2551" w:type="dxa"/>
          </w:tcPr>
          <w:p w:rsidR="00FF4027" w:rsidRDefault="00FF4027">
            <w:pPr>
              <w:pStyle w:val="ConsPlusNormal"/>
            </w:pPr>
            <w:hyperlink r:id="rId11">
              <w:r>
                <w:rPr>
                  <w:color w:val="0000FF"/>
                </w:rPr>
                <w:t>часть 6 статьи 1</w:t>
              </w:r>
            </w:hyperlink>
          </w:p>
        </w:tc>
        <w:tc>
          <w:tcPr>
            <w:tcW w:w="6859" w:type="dxa"/>
          </w:tcPr>
          <w:p w:rsidR="00FF4027" w:rsidRDefault="00FF4027">
            <w:pPr>
              <w:pStyle w:val="ConsPlusNormal"/>
              <w:jc w:val="both"/>
            </w:pPr>
            <w:r>
              <w:t xml:space="preserve">Занималась ли аудиторская организация только проведением аудита и оказанием услуг, предусмотренных </w:t>
            </w:r>
            <w:hyperlink r:id="rId12">
              <w:r>
                <w:rPr>
                  <w:color w:val="0000FF"/>
                </w:rPr>
                <w:t>статьей 1</w:t>
              </w:r>
            </w:hyperlink>
            <w:r>
              <w:t xml:space="preserve"> Федерального закона "Об аудиторской деятельности"?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3.</w:t>
            </w:r>
          </w:p>
        </w:tc>
        <w:tc>
          <w:tcPr>
            <w:tcW w:w="2551" w:type="dxa"/>
          </w:tcPr>
          <w:p w:rsidR="00FF4027" w:rsidRDefault="00FF4027">
            <w:pPr>
              <w:pStyle w:val="ConsPlusNormal"/>
            </w:pPr>
            <w:hyperlink r:id="rId13">
              <w:r>
                <w:rPr>
                  <w:color w:val="0000FF"/>
                </w:rPr>
                <w:t>часть 8 статьи 1</w:t>
              </w:r>
            </w:hyperlink>
          </w:p>
        </w:tc>
        <w:tc>
          <w:tcPr>
            <w:tcW w:w="6859" w:type="dxa"/>
          </w:tcPr>
          <w:p w:rsidR="00FF4027" w:rsidRDefault="00FF4027">
            <w:pPr>
              <w:pStyle w:val="ConsPlusNormal"/>
              <w:jc w:val="both"/>
            </w:pPr>
            <w:r>
              <w:t xml:space="preserve">Осуществлялся ли аудиторской организацией аудит бухгалтерской (финансовой) отчетности </w:t>
            </w:r>
            <w:proofErr w:type="spellStart"/>
            <w:r>
              <w:t>аудируемого</w:t>
            </w:r>
            <w:proofErr w:type="spellEnd"/>
            <w:r>
              <w:t xml:space="preserve"> лица, в бухгалтерской и финансовой документации которого содержатся сведения, составляющие государственную тайну, в соответствии с законодательством Российской Федерации?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4.</w:t>
            </w:r>
          </w:p>
        </w:tc>
        <w:tc>
          <w:tcPr>
            <w:tcW w:w="2551" w:type="dxa"/>
          </w:tcPr>
          <w:p w:rsidR="00FF4027" w:rsidRDefault="00FF4027">
            <w:pPr>
              <w:pStyle w:val="ConsPlusNormal"/>
            </w:pPr>
            <w:hyperlink r:id="rId14">
              <w:r>
                <w:rPr>
                  <w:color w:val="0000FF"/>
                </w:rPr>
                <w:t>часть 1 статьи 3</w:t>
              </w:r>
            </w:hyperlink>
          </w:p>
        </w:tc>
        <w:tc>
          <w:tcPr>
            <w:tcW w:w="6859" w:type="dxa"/>
          </w:tcPr>
          <w:p w:rsidR="00FF4027" w:rsidRDefault="00FF4027">
            <w:pPr>
              <w:pStyle w:val="ConsPlusNormal"/>
              <w:jc w:val="both"/>
            </w:pPr>
            <w:r>
              <w:t>Являлась ли аудиторская организация во время осуществления аудиторской деятельности членом саморегулируемой организации аудиторов?</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5.</w:t>
            </w:r>
          </w:p>
        </w:tc>
        <w:tc>
          <w:tcPr>
            <w:tcW w:w="2551" w:type="dxa"/>
          </w:tcPr>
          <w:p w:rsidR="00FF4027" w:rsidRDefault="00FF4027">
            <w:pPr>
              <w:pStyle w:val="ConsPlusNormal"/>
            </w:pPr>
            <w:hyperlink r:id="rId15">
              <w:r>
                <w:rPr>
                  <w:color w:val="0000FF"/>
                </w:rPr>
                <w:t>часть 1 статьи 4</w:t>
              </w:r>
            </w:hyperlink>
          </w:p>
        </w:tc>
        <w:tc>
          <w:tcPr>
            <w:tcW w:w="6859" w:type="dxa"/>
          </w:tcPr>
          <w:p w:rsidR="00FF4027" w:rsidRDefault="00FF4027">
            <w:pPr>
              <w:pStyle w:val="ConsPlusNormal"/>
              <w:jc w:val="both"/>
            </w:pPr>
            <w:r>
              <w:t>Являлись ли аудиторы членами саморегулируемой организации аудиторов, получившими квалификационные аттестаты аудитора?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6.</w:t>
            </w:r>
          </w:p>
        </w:tc>
        <w:tc>
          <w:tcPr>
            <w:tcW w:w="2551" w:type="dxa"/>
          </w:tcPr>
          <w:p w:rsidR="00FF4027" w:rsidRDefault="00FF4027">
            <w:pPr>
              <w:pStyle w:val="ConsPlusNormal"/>
            </w:pPr>
            <w:hyperlink r:id="rId16">
              <w:r>
                <w:rPr>
                  <w:color w:val="0000FF"/>
                </w:rPr>
                <w:t>часть 3 статьи 4</w:t>
              </w:r>
            </w:hyperlink>
          </w:p>
        </w:tc>
        <w:tc>
          <w:tcPr>
            <w:tcW w:w="6859" w:type="dxa"/>
          </w:tcPr>
          <w:p w:rsidR="00FF4027" w:rsidRDefault="00FF4027">
            <w:pPr>
              <w:pStyle w:val="ConsPlusNormal"/>
              <w:jc w:val="both"/>
            </w:pPr>
            <w:r>
              <w:t xml:space="preserve">Участвовали ли в осуществлении аудиторской организацией аудиторской деятельности, а также в оказании прочих услуг, предусмотренных </w:t>
            </w:r>
            <w:hyperlink r:id="rId17">
              <w:r>
                <w:rPr>
                  <w:color w:val="0000FF"/>
                </w:rPr>
                <w:t>статьей 1</w:t>
              </w:r>
            </w:hyperlink>
            <w:r>
              <w:t xml:space="preserve"> Федерального закона "Об аудиторской деятельности", только аудиторы, являющиеся работниками указанной аудиторской организации на основании трудового договора между ним и аудиторской организацией?</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7.</w:t>
            </w:r>
          </w:p>
        </w:tc>
        <w:tc>
          <w:tcPr>
            <w:tcW w:w="2551" w:type="dxa"/>
          </w:tcPr>
          <w:p w:rsidR="00FF4027" w:rsidRDefault="00FF4027">
            <w:pPr>
              <w:pStyle w:val="ConsPlusNormal"/>
            </w:pPr>
            <w:hyperlink r:id="rId18">
              <w:r>
                <w:rPr>
                  <w:color w:val="0000FF"/>
                </w:rPr>
                <w:t>часть 3.1 статьи 4</w:t>
              </w:r>
            </w:hyperlink>
          </w:p>
        </w:tc>
        <w:tc>
          <w:tcPr>
            <w:tcW w:w="6859" w:type="dxa"/>
          </w:tcPr>
          <w:p w:rsidR="00FF4027" w:rsidRDefault="00FF4027">
            <w:pPr>
              <w:pStyle w:val="ConsPlusNormal"/>
              <w:jc w:val="both"/>
            </w:pPr>
            <w:r>
              <w:t xml:space="preserve">Принимал ли аудитор, имеющий действительный квалификационный </w:t>
            </w:r>
            <w:r>
              <w:lastRenderedPageBreak/>
              <w:t>аттестат аудитора, участие в аудиторской деятельности (осуществлял аудиторскую деятельность) в соответствии с типом имеющегося у него квалификационного аттестата аудитора, за исключением участия в проведении обязательного аудита бухгалтерской (финансовой) отчетности общественно значимых организаций?</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8.</w:t>
            </w:r>
          </w:p>
        </w:tc>
        <w:tc>
          <w:tcPr>
            <w:tcW w:w="2551" w:type="dxa"/>
          </w:tcPr>
          <w:p w:rsidR="00FF4027" w:rsidRDefault="00FF4027">
            <w:pPr>
              <w:pStyle w:val="ConsPlusNormal"/>
            </w:pPr>
            <w:hyperlink r:id="rId19">
              <w:r>
                <w:rPr>
                  <w:color w:val="0000FF"/>
                </w:rPr>
                <w:t>часть 4 статьи 5</w:t>
              </w:r>
            </w:hyperlink>
          </w:p>
        </w:tc>
        <w:tc>
          <w:tcPr>
            <w:tcW w:w="6859" w:type="dxa"/>
          </w:tcPr>
          <w:p w:rsidR="00FF4027" w:rsidRDefault="00FF4027">
            <w:pPr>
              <w:pStyle w:val="ConsPlusNormal"/>
              <w:jc w:val="both"/>
            </w:pPr>
            <w:r>
              <w:t>Осуществлялось ли аудиторской организацией проведение обязательного аудита бухгалтерской (финансовой) отчетности организаций, в уставном (складочном) капитале которых доля государственной собственности составляет не менее 25 процентов, а также проведение аудита бухгалтерской (финансовой) отчетности государственных корпораций, государственных компаний, публично-правовых компаний, государственных унитарных предприятий или муниципальных унитарных предприятий на основании договора, заключенного по результатам проведения не реже чем один раз в пять лет электронного конкурса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9.</w:t>
            </w:r>
          </w:p>
        </w:tc>
        <w:tc>
          <w:tcPr>
            <w:tcW w:w="2551" w:type="dxa"/>
          </w:tcPr>
          <w:p w:rsidR="00FF4027" w:rsidRDefault="00FF4027">
            <w:pPr>
              <w:pStyle w:val="ConsPlusNormal"/>
            </w:pPr>
            <w:hyperlink r:id="rId20">
              <w:r>
                <w:rPr>
                  <w:color w:val="0000FF"/>
                </w:rPr>
                <w:t>часть 2 статьи 5.1</w:t>
              </w:r>
            </w:hyperlink>
          </w:p>
        </w:tc>
        <w:tc>
          <w:tcPr>
            <w:tcW w:w="6859" w:type="dxa"/>
          </w:tcPr>
          <w:p w:rsidR="00FF4027" w:rsidRDefault="00FF4027">
            <w:pPr>
              <w:pStyle w:val="ConsPlusNormal"/>
              <w:jc w:val="both"/>
            </w:pPr>
            <w:r>
              <w:t>Аудиторская организация оказывала аудиторские услуги общественно значимым организациям только после внесения сведений о ней в реестр аудиторских организаций, оказывающих аудиторские услуги общественно значимым организациям?</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10.</w:t>
            </w:r>
          </w:p>
        </w:tc>
        <w:tc>
          <w:tcPr>
            <w:tcW w:w="2551" w:type="dxa"/>
          </w:tcPr>
          <w:p w:rsidR="00FF4027" w:rsidRDefault="00FF4027">
            <w:pPr>
              <w:pStyle w:val="ConsPlusNormal"/>
            </w:pPr>
            <w:hyperlink r:id="rId21">
              <w:r>
                <w:rPr>
                  <w:color w:val="0000FF"/>
                </w:rPr>
                <w:t>часть 4 статьи 5.1</w:t>
              </w:r>
            </w:hyperlink>
          </w:p>
        </w:tc>
        <w:tc>
          <w:tcPr>
            <w:tcW w:w="6859" w:type="dxa"/>
          </w:tcPr>
          <w:p w:rsidR="00FF4027" w:rsidRDefault="00FF4027">
            <w:pPr>
              <w:pStyle w:val="ConsPlusNormal"/>
              <w:jc w:val="both"/>
            </w:pPr>
            <w:r>
              <w:t>Договоры на проведение обязательного аудита бухгалтерской (финансовой) отчетности общественно значимых организаций заключались с аудиторской организацией, оказывающей аудиторские услуги общественно значимым организациям, определенной по результатам проведения не реже чем один раз в пять лет открытого конкурса?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11.</w:t>
            </w:r>
          </w:p>
        </w:tc>
        <w:tc>
          <w:tcPr>
            <w:tcW w:w="2551" w:type="dxa"/>
          </w:tcPr>
          <w:p w:rsidR="00FF4027" w:rsidRDefault="00FF4027">
            <w:pPr>
              <w:pStyle w:val="ConsPlusNormal"/>
            </w:pPr>
            <w:hyperlink r:id="rId22">
              <w:r>
                <w:rPr>
                  <w:color w:val="0000FF"/>
                </w:rPr>
                <w:t>пункт 1 части 1 статьи 5.2</w:t>
              </w:r>
            </w:hyperlink>
          </w:p>
        </w:tc>
        <w:tc>
          <w:tcPr>
            <w:tcW w:w="6859" w:type="dxa"/>
          </w:tcPr>
          <w:p w:rsidR="00FF4027" w:rsidRDefault="00FF4027">
            <w:pPr>
              <w:pStyle w:val="ConsPlusNormal"/>
              <w:jc w:val="both"/>
            </w:pPr>
            <w:r>
              <w:t xml:space="preserve">Являлся ли в проверяемом периоде руководитель аудита общественно значимой организации работником аудиторской организации, </w:t>
            </w:r>
            <w:r>
              <w:lastRenderedPageBreak/>
              <w:t>оказывающей аудиторские услуги общественно значимым организациям, по основному месту работы?</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12.</w:t>
            </w:r>
          </w:p>
        </w:tc>
        <w:tc>
          <w:tcPr>
            <w:tcW w:w="2551" w:type="dxa"/>
          </w:tcPr>
          <w:p w:rsidR="00FF4027" w:rsidRDefault="00FF4027">
            <w:pPr>
              <w:pStyle w:val="ConsPlusNormal"/>
            </w:pPr>
            <w:hyperlink r:id="rId23">
              <w:r>
                <w:rPr>
                  <w:color w:val="0000FF"/>
                </w:rPr>
                <w:t>пункт 2 части 1 статьи 5.2</w:t>
              </w:r>
            </w:hyperlink>
          </w:p>
        </w:tc>
        <w:tc>
          <w:tcPr>
            <w:tcW w:w="6859" w:type="dxa"/>
          </w:tcPr>
          <w:p w:rsidR="00FF4027" w:rsidRDefault="00FF4027">
            <w:pPr>
              <w:pStyle w:val="ConsPlusNormal"/>
              <w:jc w:val="both"/>
            </w:pPr>
            <w:r>
              <w:t>Имел ли в проверяемом периоде руководитель аудита общественно значимой организации опыт участия в оказании аудиторских услуг общественно значимым организациям в течение трех лет, непосредственно предшествовавших году начала оказания аудиторской услуги?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13.</w:t>
            </w:r>
          </w:p>
        </w:tc>
        <w:tc>
          <w:tcPr>
            <w:tcW w:w="2551" w:type="dxa"/>
          </w:tcPr>
          <w:p w:rsidR="00FF4027" w:rsidRDefault="00FF4027">
            <w:pPr>
              <w:pStyle w:val="ConsPlusNormal"/>
            </w:pPr>
            <w:hyperlink r:id="rId24">
              <w:r>
                <w:rPr>
                  <w:color w:val="0000FF"/>
                </w:rPr>
                <w:t>пункт 1 части 2 статьи 5.2</w:t>
              </w:r>
            </w:hyperlink>
          </w:p>
        </w:tc>
        <w:tc>
          <w:tcPr>
            <w:tcW w:w="6859" w:type="dxa"/>
          </w:tcPr>
          <w:p w:rsidR="00FF4027" w:rsidRDefault="00FF4027">
            <w:pPr>
              <w:pStyle w:val="ConsPlusNormal"/>
              <w:jc w:val="both"/>
            </w:pPr>
            <w:r>
              <w:t xml:space="preserve">Проходил ли руководитель аудита общественно значимых организаций, указанных в </w:t>
            </w:r>
            <w:hyperlink r:id="rId25">
              <w:r>
                <w:rPr>
                  <w:color w:val="0000FF"/>
                </w:rPr>
                <w:t>пунктах 3</w:t>
              </w:r>
            </w:hyperlink>
            <w:r>
              <w:t xml:space="preserve"> - </w:t>
            </w:r>
            <w:hyperlink r:id="rId26">
              <w:r>
                <w:rPr>
                  <w:color w:val="0000FF"/>
                </w:rPr>
                <w:t>5 части 1 статьи 5.1</w:t>
              </w:r>
            </w:hyperlink>
            <w:r>
              <w:t xml:space="preserve"> Федерального закона "Об аудиторской деятельности", обучение, предусмотренное </w:t>
            </w:r>
            <w:hyperlink r:id="rId27">
              <w:r>
                <w:rPr>
                  <w:color w:val="0000FF"/>
                </w:rPr>
                <w:t>частью 10 статьи 11</w:t>
              </w:r>
            </w:hyperlink>
            <w:r>
              <w:t xml:space="preserve"> Федерального закона "Об аудиторской деятельности"?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14.</w:t>
            </w:r>
          </w:p>
        </w:tc>
        <w:tc>
          <w:tcPr>
            <w:tcW w:w="2551" w:type="dxa"/>
          </w:tcPr>
          <w:p w:rsidR="00FF4027" w:rsidRDefault="00FF4027">
            <w:pPr>
              <w:pStyle w:val="ConsPlusNormal"/>
            </w:pPr>
            <w:hyperlink r:id="rId28">
              <w:r>
                <w:rPr>
                  <w:color w:val="0000FF"/>
                </w:rPr>
                <w:t>пункт 2 части 2 статьи 5.2</w:t>
              </w:r>
            </w:hyperlink>
          </w:p>
        </w:tc>
        <w:tc>
          <w:tcPr>
            <w:tcW w:w="6859" w:type="dxa"/>
          </w:tcPr>
          <w:p w:rsidR="00FF4027" w:rsidRDefault="00FF4027">
            <w:pPr>
              <w:pStyle w:val="ConsPlusNormal"/>
              <w:jc w:val="both"/>
            </w:pPr>
            <w:r>
              <w:t xml:space="preserve">Имел ли руководитель аудита общественно значимых организаций, указанных в </w:t>
            </w:r>
            <w:hyperlink r:id="rId29">
              <w:r>
                <w:rPr>
                  <w:color w:val="0000FF"/>
                </w:rPr>
                <w:t>пунктах 3</w:t>
              </w:r>
            </w:hyperlink>
            <w:r>
              <w:t xml:space="preserve"> - </w:t>
            </w:r>
            <w:hyperlink r:id="rId30">
              <w:r>
                <w:rPr>
                  <w:color w:val="0000FF"/>
                </w:rPr>
                <w:t>5 части 1 статьи 5.1</w:t>
              </w:r>
            </w:hyperlink>
            <w:r>
              <w:t xml:space="preserve"> Федерального закона "Об аудиторской деятельности", опыт участия в проведении аудита бухгалтерской (финансовой) отчетности организаций, осуществляющих соответствующий вид экономической деятельности, из числа указанных в </w:t>
            </w:r>
            <w:hyperlink r:id="rId31">
              <w:r>
                <w:rPr>
                  <w:color w:val="0000FF"/>
                </w:rPr>
                <w:t>пунктах 3</w:t>
              </w:r>
            </w:hyperlink>
            <w:r>
              <w:t xml:space="preserve"> - </w:t>
            </w:r>
            <w:hyperlink r:id="rId32">
              <w:r>
                <w:rPr>
                  <w:color w:val="0000FF"/>
                </w:rPr>
                <w:t>5 части 1 статьи 5.1</w:t>
              </w:r>
            </w:hyperlink>
            <w:r>
              <w:t xml:space="preserve"> Федерального закона "Об аудиторской деятельности", в течение трех лет, непосредственно предшествовавших году начала оказания аудиторской услуги общественно значимой организации?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15.</w:t>
            </w:r>
          </w:p>
        </w:tc>
        <w:tc>
          <w:tcPr>
            <w:tcW w:w="2551" w:type="dxa"/>
          </w:tcPr>
          <w:p w:rsidR="00FF4027" w:rsidRDefault="00FF4027">
            <w:pPr>
              <w:pStyle w:val="ConsPlusNormal"/>
            </w:pPr>
            <w:hyperlink r:id="rId33">
              <w:r>
                <w:rPr>
                  <w:color w:val="0000FF"/>
                </w:rPr>
                <w:t>пункт 2 части 2 статьи 5.2</w:t>
              </w:r>
            </w:hyperlink>
          </w:p>
        </w:tc>
        <w:tc>
          <w:tcPr>
            <w:tcW w:w="6859" w:type="dxa"/>
          </w:tcPr>
          <w:p w:rsidR="00FF4027" w:rsidRDefault="00FF4027">
            <w:pPr>
              <w:pStyle w:val="ConsPlusNormal"/>
              <w:jc w:val="both"/>
            </w:pPr>
            <w:r>
              <w:t xml:space="preserve">Проходил ли руководитель аудита обучение по программам повышения квалификации по тематике экономической деятельности организаций соответствующего вида из числа указанных в </w:t>
            </w:r>
            <w:hyperlink r:id="rId34">
              <w:r>
                <w:rPr>
                  <w:color w:val="0000FF"/>
                </w:rPr>
                <w:t>пунктах 3</w:t>
              </w:r>
            </w:hyperlink>
            <w:r>
              <w:t xml:space="preserve"> - </w:t>
            </w:r>
            <w:hyperlink r:id="rId35">
              <w:r>
                <w:rPr>
                  <w:color w:val="0000FF"/>
                </w:rPr>
                <w:t>5 части 1 статьи 5.1</w:t>
              </w:r>
            </w:hyperlink>
            <w:r>
              <w:t xml:space="preserve"> Федерального закона "Об аудиторской деятельности", продолжительностью не менее 120 часов в течение года, непосредственно предшествовавшего году начала оказания аудиторской услуги общественно значимой организации, при наличии опыта участия в проведении аудита бухгалтерской (финансовой) отчетности организаций, осуществляющих иной вид экономической </w:t>
            </w:r>
            <w:r>
              <w:lastRenderedPageBreak/>
              <w:t xml:space="preserve">деятельности, из числа указанных в </w:t>
            </w:r>
            <w:hyperlink r:id="rId36">
              <w:r>
                <w:rPr>
                  <w:color w:val="0000FF"/>
                </w:rPr>
                <w:t>пунктах 3</w:t>
              </w:r>
            </w:hyperlink>
            <w:r>
              <w:t xml:space="preserve"> - </w:t>
            </w:r>
            <w:hyperlink r:id="rId37">
              <w:r>
                <w:rPr>
                  <w:color w:val="0000FF"/>
                </w:rPr>
                <w:t>5 части 1 статьи 5.1</w:t>
              </w:r>
            </w:hyperlink>
            <w:r>
              <w:t xml:space="preserve"> Федерального закона "Об аудиторской деятельности"?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16.</w:t>
            </w:r>
          </w:p>
        </w:tc>
        <w:tc>
          <w:tcPr>
            <w:tcW w:w="2551" w:type="dxa"/>
          </w:tcPr>
          <w:p w:rsidR="00FF4027" w:rsidRDefault="00FF4027">
            <w:pPr>
              <w:pStyle w:val="ConsPlusNormal"/>
            </w:pPr>
            <w:hyperlink r:id="rId38">
              <w:r>
                <w:rPr>
                  <w:color w:val="0000FF"/>
                </w:rPr>
                <w:t>пункт 1 части 3 статьи 5.2</w:t>
              </w:r>
            </w:hyperlink>
          </w:p>
        </w:tc>
        <w:tc>
          <w:tcPr>
            <w:tcW w:w="6859" w:type="dxa"/>
          </w:tcPr>
          <w:p w:rsidR="00FF4027" w:rsidRDefault="00FF4027">
            <w:pPr>
              <w:pStyle w:val="ConsPlusNormal"/>
              <w:jc w:val="both"/>
            </w:pPr>
            <w:r>
              <w:t>Руководителем аудита общественно значимой организации назначен аудитор, у которого отсутствует неснятая или непогашенная судимость за совершение умышленного преступления?</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17.</w:t>
            </w:r>
          </w:p>
        </w:tc>
        <w:tc>
          <w:tcPr>
            <w:tcW w:w="2551" w:type="dxa"/>
          </w:tcPr>
          <w:p w:rsidR="00FF4027" w:rsidRDefault="00FF4027">
            <w:pPr>
              <w:pStyle w:val="ConsPlusNormal"/>
            </w:pPr>
            <w:hyperlink r:id="rId39">
              <w:r>
                <w:rPr>
                  <w:color w:val="0000FF"/>
                </w:rPr>
                <w:t>пункт 2 части 3 статьи 5.2</w:t>
              </w:r>
            </w:hyperlink>
          </w:p>
        </w:tc>
        <w:tc>
          <w:tcPr>
            <w:tcW w:w="6859" w:type="dxa"/>
          </w:tcPr>
          <w:p w:rsidR="00FF4027" w:rsidRDefault="00FF4027">
            <w:pPr>
              <w:pStyle w:val="ConsPlusNormal"/>
              <w:jc w:val="both"/>
            </w:pPr>
            <w:r>
              <w:t>Руководителем аудита общественно значимой организации назначен аудитор, не признанный судом в течение пяти лет, предшествовавших году начала оказания аудиторской услуги общественно значимой организации, виновным в злоупотреблении полномочиями аудитора?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18.</w:t>
            </w:r>
          </w:p>
        </w:tc>
        <w:tc>
          <w:tcPr>
            <w:tcW w:w="2551" w:type="dxa"/>
          </w:tcPr>
          <w:p w:rsidR="00FF4027" w:rsidRDefault="00FF4027">
            <w:pPr>
              <w:pStyle w:val="ConsPlusNormal"/>
            </w:pPr>
            <w:hyperlink r:id="rId40">
              <w:r>
                <w:rPr>
                  <w:color w:val="0000FF"/>
                </w:rPr>
                <w:t>подпункт "а" пункта 3 части 3 статьи 5.2</w:t>
              </w:r>
            </w:hyperlink>
          </w:p>
        </w:tc>
        <w:tc>
          <w:tcPr>
            <w:tcW w:w="6859" w:type="dxa"/>
          </w:tcPr>
          <w:p w:rsidR="00FF4027" w:rsidRDefault="00FF4027">
            <w:pPr>
              <w:pStyle w:val="ConsPlusNormal"/>
              <w:jc w:val="both"/>
            </w:pPr>
            <w:r>
              <w:t xml:space="preserve">Руководителем аудита общественно значимой организации назначен аудитор, у которого в течение трех лет, непосредственно предшествовавших году начала оказания аудиторской услуги общественно значимой организации, отсутствуют нарушения требований </w:t>
            </w:r>
            <w:hyperlink r:id="rId41">
              <w:r>
                <w:rPr>
                  <w:color w:val="0000FF"/>
                </w:rPr>
                <w:t>статьи 8</w:t>
              </w:r>
            </w:hyperlink>
            <w:r>
              <w:t xml:space="preserve"> Федерального закона "Об аудиторской деятельности" при участии в оказании аудиторских услуг общественно значимым организациям?</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19.</w:t>
            </w:r>
          </w:p>
        </w:tc>
        <w:tc>
          <w:tcPr>
            <w:tcW w:w="2551" w:type="dxa"/>
          </w:tcPr>
          <w:p w:rsidR="00FF4027" w:rsidRDefault="00FF4027">
            <w:pPr>
              <w:pStyle w:val="ConsPlusNormal"/>
            </w:pPr>
            <w:hyperlink r:id="rId42">
              <w:r>
                <w:rPr>
                  <w:color w:val="0000FF"/>
                </w:rPr>
                <w:t>подпункт "б" пункта 3 части 3 статьи 5.2</w:t>
              </w:r>
            </w:hyperlink>
          </w:p>
        </w:tc>
        <w:tc>
          <w:tcPr>
            <w:tcW w:w="6859" w:type="dxa"/>
          </w:tcPr>
          <w:p w:rsidR="00FF4027" w:rsidRDefault="00FF4027">
            <w:pPr>
              <w:pStyle w:val="ConsPlusNormal"/>
              <w:jc w:val="both"/>
            </w:pPr>
            <w:r>
              <w:t xml:space="preserve">Руководителем аудита общественно значимой организации назначен аудитор, который в течение трех лет, непосредственно предшествовавших году начала оказания аудиторской услуги общественно значимой организации, не совершал иное грубое нарушение требований Федерального </w:t>
            </w:r>
            <w:hyperlink r:id="rId43">
              <w:r>
                <w:rPr>
                  <w:color w:val="0000FF"/>
                </w:rPr>
                <w:t>закона</w:t>
              </w:r>
            </w:hyperlink>
            <w:r>
              <w:t xml:space="preserve"> "Об аудиторской деятельности", других федеральных законов и принятых в соответствии с ними иных нормативных правовых актов и нормативных актов Банка России, правил независимости аудиторов и аудиторских организаций, </w:t>
            </w:r>
            <w:hyperlink r:id="rId44">
              <w:r>
                <w:rPr>
                  <w:color w:val="0000FF"/>
                </w:rPr>
                <w:t>кодекса</w:t>
              </w:r>
            </w:hyperlink>
            <w:r>
              <w:t xml:space="preserve"> профессиональной этики аудиторов неоднократно?</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20.</w:t>
            </w:r>
          </w:p>
        </w:tc>
        <w:tc>
          <w:tcPr>
            <w:tcW w:w="2551" w:type="dxa"/>
          </w:tcPr>
          <w:p w:rsidR="00FF4027" w:rsidRDefault="00FF4027">
            <w:pPr>
              <w:pStyle w:val="ConsPlusNormal"/>
            </w:pPr>
            <w:hyperlink r:id="rId45">
              <w:r>
                <w:rPr>
                  <w:color w:val="0000FF"/>
                </w:rPr>
                <w:t>часть 1 статьи 5.3</w:t>
              </w:r>
            </w:hyperlink>
          </w:p>
        </w:tc>
        <w:tc>
          <w:tcPr>
            <w:tcW w:w="6859" w:type="dxa"/>
          </w:tcPr>
          <w:p w:rsidR="00FF4027" w:rsidRDefault="00FF4027">
            <w:pPr>
              <w:pStyle w:val="ConsPlusNormal"/>
              <w:jc w:val="both"/>
            </w:pPr>
            <w:r>
              <w:t xml:space="preserve">Соответствует ли аудиторская организация требованиям </w:t>
            </w:r>
            <w:hyperlink r:id="rId46">
              <w:r>
                <w:rPr>
                  <w:color w:val="0000FF"/>
                </w:rPr>
                <w:t>части 1 статьи 5.3</w:t>
              </w:r>
            </w:hyperlink>
            <w:r>
              <w:t xml:space="preserve"> Федерального закона "Об аудиторской деятельности"?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21.</w:t>
            </w:r>
          </w:p>
        </w:tc>
        <w:tc>
          <w:tcPr>
            <w:tcW w:w="2551" w:type="dxa"/>
          </w:tcPr>
          <w:p w:rsidR="00FF4027" w:rsidRDefault="00FF4027">
            <w:pPr>
              <w:pStyle w:val="ConsPlusNormal"/>
            </w:pPr>
            <w:hyperlink r:id="rId47">
              <w:r>
                <w:rPr>
                  <w:color w:val="0000FF"/>
                </w:rPr>
                <w:t>часть 1 статьи 6</w:t>
              </w:r>
            </w:hyperlink>
          </w:p>
        </w:tc>
        <w:tc>
          <w:tcPr>
            <w:tcW w:w="6859" w:type="dxa"/>
          </w:tcPr>
          <w:p w:rsidR="00FF4027" w:rsidRDefault="00FF4027">
            <w:pPr>
              <w:pStyle w:val="ConsPlusNormal"/>
              <w:jc w:val="both"/>
            </w:pPr>
            <w:r>
              <w:t xml:space="preserve">Содержат ли выданные аудиторской организацией аудиторские заключения, являющиеся официальными документами, выраженное в </w:t>
            </w:r>
            <w:r>
              <w:lastRenderedPageBreak/>
              <w:t xml:space="preserve">установленной форме мнение аудиторской организации о достоверности бухгалтерской (финансовой) отчетности </w:t>
            </w:r>
            <w:proofErr w:type="spellStart"/>
            <w:r>
              <w:t>аудируемого</w:t>
            </w:r>
            <w:proofErr w:type="spellEnd"/>
            <w:r>
              <w:t xml:space="preserve"> лица?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22.</w:t>
            </w:r>
          </w:p>
        </w:tc>
        <w:tc>
          <w:tcPr>
            <w:tcW w:w="2551" w:type="dxa"/>
          </w:tcPr>
          <w:p w:rsidR="00FF4027" w:rsidRDefault="00FF4027">
            <w:pPr>
              <w:pStyle w:val="ConsPlusNormal"/>
            </w:pPr>
            <w:hyperlink r:id="rId48">
              <w:r>
                <w:rPr>
                  <w:color w:val="0000FF"/>
                </w:rPr>
                <w:t>часть 3 статьи 6</w:t>
              </w:r>
            </w:hyperlink>
          </w:p>
        </w:tc>
        <w:tc>
          <w:tcPr>
            <w:tcW w:w="6859" w:type="dxa"/>
          </w:tcPr>
          <w:p w:rsidR="00FF4027" w:rsidRDefault="00FF4027">
            <w:pPr>
              <w:pStyle w:val="ConsPlusNormal"/>
              <w:jc w:val="both"/>
            </w:pPr>
            <w:r>
              <w:t>Соблюдены ли аудиторской организацией установленные стандартами аудиторской деятельности требования к форме, содержанию и порядку представления выданных ею аудиторских заключений?</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23.</w:t>
            </w:r>
          </w:p>
        </w:tc>
        <w:tc>
          <w:tcPr>
            <w:tcW w:w="2551" w:type="dxa"/>
          </w:tcPr>
          <w:p w:rsidR="00FF4027" w:rsidRDefault="00FF4027">
            <w:pPr>
              <w:pStyle w:val="ConsPlusNormal"/>
            </w:pPr>
            <w:hyperlink r:id="rId49">
              <w:r>
                <w:rPr>
                  <w:color w:val="0000FF"/>
                </w:rPr>
                <w:t>часть 3.1 статьи 6</w:t>
              </w:r>
            </w:hyperlink>
          </w:p>
        </w:tc>
        <w:tc>
          <w:tcPr>
            <w:tcW w:w="6859" w:type="dxa"/>
          </w:tcPr>
          <w:p w:rsidR="00FF4027" w:rsidRDefault="00FF4027">
            <w:pPr>
              <w:pStyle w:val="ConsPlusNormal"/>
              <w:jc w:val="both"/>
            </w:pPr>
            <w:r>
              <w:t>Раскрыты ли в выданных аудиторской организацией аудиторских заключениях по результатам аудита бухгалтерской (финансовой) отчетности общественно значимых организаций в соответствии со стандартами аудиторской деятельности обстоятельства, которые оказали или могут оказать существенное влияние на достоверность такой отчетности, в отношении которой проведен аудит, события и (или) условия, которые могут поставить под сомнение способность общественно значимой организации непрерывно продолжать свою деятельность?</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24.</w:t>
            </w:r>
          </w:p>
        </w:tc>
        <w:tc>
          <w:tcPr>
            <w:tcW w:w="2551" w:type="dxa"/>
          </w:tcPr>
          <w:p w:rsidR="00FF4027" w:rsidRDefault="00FF4027">
            <w:pPr>
              <w:pStyle w:val="ConsPlusNormal"/>
            </w:pPr>
            <w:hyperlink r:id="rId50">
              <w:r>
                <w:rPr>
                  <w:color w:val="0000FF"/>
                </w:rPr>
                <w:t>часть 3.2 статьи 6</w:t>
              </w:r>
            </w:hyperlink>
          </w:p>
        </w:tc>
        <w:tc>
          <w:tcPr>
            <w:tcW w:w="6859" w:type="dxa"/>
          </w:tcPr>
          <w:p w:rsidR="00FF4027" w:rsidRDefault="00FF4027">
            <w:pPr>
              <w:pStyle w:val="ConsPlusNormal"/>
              <w:jc w:val="both"/>
            </w:pPr>
            <w:r>
              <w:t>Были ли подписаны выданные в проверяемом периоде аудиторские заключения руководителем аудиторской организации или уполномоченным им лицом, имеющим соответствующий квалификационный аттестат аудитора, и руководителем аудита с указанием их фамилий, имен, отчеств (последнее - при наличии) и номеров записей в реестре аудиторов и аудиторских организаций саморегулируемой организации аудиторов, а также номера записи в реестре аудиторов и аудиторских организаций саморегулируемой организации аудиторов в отношении аудиторской организации?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25.</w:t>
            </w:r>
          </w:p>
        </w:tc>
        <w:tc>
          <w:tcPr>
            <w:tcW w:w="2551" w:type="dxa"/>
          </w:tcPr>
          <w:p w:rsidR="00FF4027" w:rsidRDefault="00FF4027">
            <w:pPr>
              <w:pStyle w:val="ConsPlusNormal"/>
            </w:pPr>
            <w:hyperlink r:id="rId51">
              <w:r>
                <w:rPr>
                  <w:color w:val="0000FF"/>
                </w:rPr>
                <w:t>часть 4 статьи 6</w:t>
              </w:r>
            </w:hyperlink>
          </w:p>
        </w:tc>
        <w:tc>
          <w:tcPr>
            <w:tcW w:w="6859" w:type="dxa"/>
          </w:tcPr>
          <w:p w:rsidR="00FF4027" w:rsidRDefault="00FF4027">
            <w:pPr>
              <w:pStyle w:val="ConsPlusNormal"/>
              <w:jc w:val="both"/>
            </w:pPr>
            <w:r>
              <w:t xml:space="preserve">Аудиторские заключения, выданные аудиторской организацией, представлялись только </w:t>
            </w:r>
            <w:proofErr w:type="spellStart"/>
            <w:r>
              <w:t>аудируемому</w:t>
            </w:r>
            <w:proofErr w:type="spellEnd"/>
            <w:r>
              <w:t xml:space="preserve"> лицу либо лицу, заключившему договор оказания аудиторских услуг?</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26.</w:t>
            </w:r>
          </w:p>
        </w:tc>
        <w:tc>
          <w:tcPr>
            <w:tcW w:w="2551" w:type="dxa"/>
          </w:tcPr>
          <w:p w:rsidR="00FF4027" w:rsidRDefault="00FF4027">
            <w:pPr>
              <w:pStyle w:val="ConsPlusNormal"/>
            </w:pPr>
            <w:hyperlink r:id="rId52">
              <w:r>
                <w:rPr>
                  <w:color w:val="0000FF"/>
                </w:rPr>
                <w:t>часть 4 статьи 6</w:t>
              </w:r>
            </w:hyperlink>
            <w:r>
              <w:t xml:space="preserve">, </w:t>
            </w:r>
            <w:hyperlink r:id="rId53">
              <w:r>
                <w:rPr>
                  <w:color w:val="0000FF"/>
                </w:rPr>
                <w:t>часть 8 статьи 13</w:t>
              </w:r>
            </w:hyperlink>
          </w:p>
        </w:tc>
        <w:tc>
          <w:tcPr>
            <w:tcW w:w="6859" w:type="dxa"/>
          </w:tcPr>
          <w:p w:rsidR="00FF4027" w:rsidRDefault="00FF4027">
            <w:pPr>
              <w:pStyle w:val="ConsPlusNormal"/>
              <w:jc w:val="both"/>
            </w:pPr>
            <w:r>
              <w:t xml:space="preserve">Представлялись ли аудиторские заключения, выданные аудиторской организацией в случаях, установленных Федеральным </w:t>
            </w:r>
            <w:hyperlink r:id="rId54">
              <w:r>
                <w:rPr>
                  <w:color w:val="0000FF"/>
                </w:rPr>
                <w:t>законом</w:t>
              </w:r>
            </w:hyperlink>
            <w:r>
              <w:t xml:space="preserve"> "Об аудиторской деятельности", иным лицам, определенным </w:t>
            </w:r>
            <w:r>
              <w:lastRenderedPageBreak/>
              <w:t xml:space="preserve">Федеральным </w:t>
            </w:r>
            <w:hyperlink r:id="rId55">
              <w:r>
                <w:rPr>
                  <w:color w:val="0000FF"/>
                </w:rPr>
                <w:t>законом</w:t>
              </w:r>
            </w:hyperlink>
            <w:r>
              <w:t xml:space="preserve"> "Об аудиторской деятельности"?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27.</w:t>
            </w:r>
          </w:p>
        </w:tc>
        <w:tc>
          <w:tcPr>
            <w:tcW w:w="2551" w:type="dxa"/>
          </w:tcPr>
          <w:p w:rsidR="00FF4027" w:rsidRDefault="00FF4027">
            <w:pPr>
              <w:pStyle w:val="ConsPlusNormal"/>
            </w:pPr>
            <w:hyperlink r:id="rId56">
              <w:r>
                <w:rPr>
                  <w:color w:val="0000FF"/>
                </w:rPr>
                <w:t>часть 3 статьи 7</w:t>
              </w:r>
            </w:hyperlink>
          </w:p>
        </w:tc>
        <w:tc>
          <w:tcPr>
            <w:tcW w:w="6859" w:type="dxa"/>
          </w:tcPr>
          <w:p w:rsidR="00FF4027" w:rsidRDefault="00FF4027">
            <w:pPr>
              <w:pStyle w:val="ConsPlusNormal"/>
              <w:jc w:val="both"/>
            </w:pPr>
            <w:r>
              <w:t xml:space="preserve">Соблюдались ли аудиторской организацией требования </w:t>
            </w:r>
            <w:hyperlink r:id="rId57">
              <w:r>
                <w:rPr>
                  <w:color w:val="0000FF"/>
                </w:rPr>
                <w:t>кодекса</w:t>
              </w:r>
            </w:hyperlink>
            <w:r>
              <w:t xml:space="preserve"> профессиональной этики аудиторов?</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28.</w:t>
            </w:r>
          </w:p>
        </w:tc>
        <w:tc>
          <w:tcPr>
            <w:tcW w:w="2551" w:type="dxa"/>
          </w:tcPr>
          <w:p w:rsidR="00FF4027" w:rsidRDefault="00FF4027">
            <w:pPr>
              <w:pStyle w:val="ConsPlusNormal"/>
            </w:pPr>
            <w:hyperlink r:id="rId58">
              <w:r>
                <w:rPr>
                  <w:color w:val="0000FF"/>
                </w:rPr>
                <w:t>часть 3 статьи 8</w:t>
              </w:r>
            </w:hyperlink>
          </w:p>
        </w:tc>
        <w:tc>
          <w:tcPr>
            <w:tcW w:w="6859" w:type="dxa"/>
          </w:tcPr>
          <w:p w:rsidR="00FF4027" w:rsidRDefault="00FF4027">
            <w:pPr>
              <w:pStyle w:val="ConsPlusNormal"/>
              <w:jc w:val="both"/>
            </w:pPr>
            <w:r>
              <w:t>Была ли аудиторская организация при оказании аудиторских услуг (участии в оказании аудиторских услуг) независима и соблюдала ли правила независимости аудиторов и аудиторских организаций?</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29.</w:t>
            </w:r>
          </w:p>
        </w:tc>
        <w:tc>
          <w:tcPr>
            <w:tcW w:w="2551" w:type="dxa"/>
          </w:tcPr>
          <w:p w:rsidR="00FF4027" w:rsidRDefault="00FF4027">
            <w:pPr>
              <w:pStyle w:val="ConsPlusNormal"/>
            </w:pPr>
            <w:hyperlink r:id="rId59">
              <w:r>
                <w:rPr>
                  <w:color w:val="0000FF"/>
                </w:rPr>
                <w:t>пункт 1 части 4 статьи 8</w:t>
              </w:r>
            </w:hyperlink>
          </w:p>
        </w:tc>
        <w:tc>
          <w:tcPr>
            <w:tcW w:w="6859" w:type="dxa"/>
          </w:tcPr>
          <w:p w:rsidR="00FF4027" w:rsidRDefault="00FF4027">
            <w:pPr>
              <w:pStyle w:val="ConsPlusNormal"/>
              <w:jc w:val="both"/>
            </w:pPr>
            <w:r>
              <w:t xml:space="preserve">Отсутствуют ли случаи проведения аудита бухгалтерской (финансовой) отчетности лица или оказания сопутствующих аудиту услуг лицу, для которого руководитель, иное должностное лицо аудиторской организации являются учредителями (участниками, акционерами) </w:t>
            </w:r>
            <w:proofErr w:type="spellStart"/>
            <w:r>
              <w:t>аудируемого</w:t>
            </w:r>
            <w:proofErr w:type="spellEnd"/>
            <w:r>
              <w:t xml:space="preserve"> лица, его руководителем, главным бухгалтером или иным должностным лицом, на которое возложено ведение бухгалтерского учета?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30.</w:t>
            </w:r>
          </w:p>
        </w:tc>
        <w:tc>
          <w:tcPr>
            <w:tcW w:w="2551" w:type="dxa"/>
          </w:tcPr>
          <w:p w:rsidR="00FF4027" w:rsidRDefault="00FF4027">
            <w:pPr>
              <w:pStyle w:val="ConsPlusNormal"/>
            </w:pPr>
            <w:hyperlink r:id="rId60">
              <w:r>
                <w:rPr>
                  <w:color w:val="0000FF"/>
                </w:rPr>
                <w:t>пункт 2 части 4 статьи 8</w:t>
              </w:r>
            </w:hyperlink>
          </w:p>
        </w:tc>
        <w:tc>
          <w:tcPr>
            <w:tcW w:w="6859" w:type="dxa"/>
          </w:tcPr>
          <w:p w:rsidR="00FF4027" w:rsidRDefault="00FF4027">
            <w:pPr>
              <w:pStyle w:val="ConsPlusNormal"/>
              <w:jc w:val="both"/>
            </w:pPr>
            <w:r>
              <w:t xml:space="preserve">Отсутствуют ли случаи проведения аудита бухгалтерской (финансовой) отчетности лица или оказания сопутствующих аудиту услуг лицу, для которого руководитель, иное должностное лицо аудиторской организации являются родственниками учредителя (участника, акционера) </w:t>
            </w:r>
            <w:proofErr w:type="spellStart"/>
            <w:r>
              <w:t>аудируемого</w:t>
            </w:r>
            <w:proofErr w:type="spellEnd"/>
            <w:r>
              <w:t xml:space="preserve"> лица, его руководителя, главного бухгалтера или иного должностного лица, на которое возложено ведение бухгалтерского учета?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31.</w:t>
            </w:r>
          </w:p>
        </w:tc>
        <w:tc>
          <w:tcPr>
            <w:tcW w:w="2551" w:type="dxa"/>
          </w:tcPr>
          <w:p w:rsidR="00FF4027" w:rsidRDefault="00FF4027">
            <w:pPr>
              <w:pStyle w:val="ConsPlusNormal"/>
            </w:pPr>
            <w:hyperlink r:id="rId61">
              <w:r>
                <w:rPr>
                  <w:color w:val="0000FF"/>
                </w:rPr>
                <w:t>пункт 3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в отношении которого аудиторская организация является учредителем (участником, акционером), контролирующим лицом?</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32.</w:t>
            </w:r>
          </w:p>
        </w:tc>
        <w:tc>
          <w:tcPr>
            <w:tcW w:w="2551" w:type="dxa"/>
          </w:tcPr>
          <w:p w:rsidR="00FF4027" w:rsidRDefault="00FF4027">
            <w:pPr>
              <w:pStyle w:val="ConsPlusNormal"/>
            </w:pPr>
            <w:hyperlink r:id="rId62">
              <w:r>
                <w:rPr>
                  <w:color w:val="0000FF"/>
                </w:rPr>
                <w:t>пункт 3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являющемуся учредителем (участником, акционером), контролирующим лицом в отношении аудиторской организации?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33.</w:t>
            </w:r>
          </w:p>
        </w:tc>
        <w:tc>
          <w:tcPr>
            <w:tcW w:w="2551" w:type="dxa"/>
          </w:tcPr>
          <w:p w:rsidR="00FF4027" w:rsidRDefault="00FF4027">
            <w:pPr>
              <w:pStyle w:val="ConsPlusNormal"/>
            </w:pPr>
            <w:hyperlink r:id="rId63">
              <w:r>
                <w:rPr>
                  <w:color w:val="0000FF"/>
                </w:rPr>
                <w:t>пункт 4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с которым у аудиторской организации имеются общие учредители (участники, акционеры), контролирующие лица?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34.</w:t>
            </w:r>
          </w:p>
        </w:tc>
        <w:tc>
          <w:tcPr>
            <w:tcW w:w="2551" w:type="dxa"/>
          </w:tcPr>
          <w:p w:rsidR="00FF4027" w:rsidRDefault="00FF4027">
            <w:pPr>
              <w:pStyle w:val="ConsPlusNormal"/>
            </w:pPr>
            <w:hyperlink r:id="rId64">
              <w:r>
                <w:rPr>
                  <w:color w:val="0000FF"/>
                </w:rPr>
                <w:t>пункт 4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с которым аудиторская организация является учредителем (участником, акционером) одной организации, имеет общих подконтрольных лиц?</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35.</w:t>
            </w:r>
          </w:p>
        </w:tc>
        <w:tc>
          <w:tcPr>
            <w:tcW w:w="2551" w:type="dxa"/>
          </w:tcPr>
          <w:p w:rsidR="00FF4027" w:rsidRDefault="00FF4027">
            <w:pPr>
              <w:pStyle w:val="ConsPlusNormal"/>
            </w:pPr>
            <w:hyperlink r:id="rId65">
              <w:r>
                <w:rPr>
                  <w:color w:val="0000FF"/>
                </w:rPr>
                <w:t>пункт 5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которому аудиторской организацией в течение трех лет, непосредственно предшествовавших проведению аудита, оказаны услуги по восстановлению и ведению бухгалтерского учета?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36.</w:t>
            </w:r>
          </w:p>
        </w:tc>
        <w:tc>
          <w:tcPr>
            <w:tcW w:w="2551" w:type="dxa"/>
          </w:tcPr>
          <w:p w:rsidR="00FF4027" w:rsidRDefault="00FF4027">
            <w:pPr>
              <w:pStyle w:val="ConsPlusNormal"/>
            </w:pPr>
            <w:hyperlink r:id="rId66">
              <w:r>
                <w:rPr>
                  <w:color w:val="0000FF"/>
                </w:rPr>
                <w:t>подпункт "а" пункта 6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заключившему договор страхования ответственности этой аудиторской организации, заключившему договор займа, кредитный договор, договор поручительства с этой аудиторской организацией или выдавшему независимую гарантию этой аудиторской организации?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37.</w:t>
            </w:r>
          </w:p>
        </w:tc>
        <w:tc>
          <w:tcPr>
            <w:tcW w:w="2551" w:type="dxa"/>
          </w:tcPr>
          <w:p w:rsidR="00FF4027" w:rsidRDefault="00FF4027">
            <w:pPr>
              <w:pStyle w:val="ConsPlusNormal"/>
            </w:pPr>
            <w:hyperlink r:id="rId67">
              <w:r>
                <w:rPr>
                  <w:color w:val="0000FF"/>
                </w:rPr>
                <w:t>подпункт "б" пункта 6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заключившему договор займа, кредитный договор, договор поручительства с руководителем этой аудиторской организации или выдавшему независимую гарантию руководителю этой аудиторской организации?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38.</w:t>
            </w:r>
          </w:p>
        </w:tc>
        <w:tc>
          <w:tcPr>
            <w:tcW w:w="2551" w:type="dxa"/>
          </w:tcPr>
          <w:p w:rsidR="00FF4027" w:rsidRDefault="00FF4027">
            <w:pPr>
              <w:pStyle w:val="ConsPlusNormal"/>
            </w:pPr>
            <w:hyperlink r:id="rId68">
              <w:r>
                <w:rPr>
                  <w:color w:val="0000FF"/>
                </w:rPr>
                <w:t>подпункт "в" пункта 6 части 4 статьи 8</w:t>
              </w:r>
            </w:hyperlink>
          </w:p>
        </w:tc>
        <w:tc>
          <w:tcPr>
            <w:tcW w:w="6859" w:type="dxa"/>
          </w:tcPr>
          <w:p w:rsidR="00FF4027" w:rsidRDefault="00FF4027">
            <w:pPr>
              <w:pStyle w:val="ConsPlusNormal"/>
              <w:jc w:val="both"/>
            </w:pPr>
            <w:r>
              <w:t xml:space="preserve">Отсутствуют ли случаи проведения аудита бухгалтерской (финансовой) отчетности лица или оказания сопутствующих аудиту услуг лицу, заключившему договор займа, кредитный договор, договор поручительства с родственником руководителя этой аудиторской организации, на условиях, существенно отличающихся от условий </w:t>
            </w:r>
            <w:r>
              <w:lastRenderedPageBreak/>
              <w:t>совершения аналогичных сделок, либо родственник руководителя этой аудиторской организации является выгодоприобретателями по таким договорам?</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39.</w:t>
            </w:r>
          </w:p>
        </w:tc>
        <w:tc>
          <w:tcPr>
            <w:tcW w:w="2551" w:type="dxa"/>
          </w:tcPr>
          <w:p w:rsidR="00FF4027" w:rsidRDefault="00FF4027">
            <w:pPr>
              <w:pStyle w:val="ConsPlusNormal"/>
            </w:pPr>
            <w:hyperlink r:id="rId69">
              <w:r>
                <w:rPr>
                  <w:color w:val="0000FF"/>
                </w:rPr>
                <w:t>подпункт "г" пункта 6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выдавшему независимую гарантию родственнику руководителя этой аудиторской организации, на условиях, существенно отличающихся от условий совершения аналогичных сделок?</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40.</w:t>
            </w:r>
          </w:p>
        </w:tc>
        <w:tc>
          <w:tcPr>
            <w:tcW w:w="2551" w:type="dxa"/>
          </w:tcPr>
          <w:p w:rsidR="00FF4027" w:rsidRDefault="00FF4027">
            <w:pPr>
              <w:pStyle w:val="ConsPlusNormal"/>
            </w:pPr>
            <w:hyperlink r:id="rId70">
              <w:r>
                <w:rPr>
                  <w:color w:val="0000FF"/>
                </w:rPr>
                <w:t>подпункт "д" пункта 6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являющемуся кредитором аудиторской организации по денежным и иным обязательствам (за исключением обязательств по договору займа, кредитному договору) в объеме более чем 10 процентов балансовой стоимости активов этой аудиторской организации?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41.</w:t>
            </w:r>
          </w:p>
        </w:tc>
        <w:tc>
          <w:tcPr>
            <w:tcW w:w="2551" w:type="dxa"/>
          </w:tcPr>
          <w:p w:rsidR="00FF4027" w:rsidRDefault="00FF4027">
            <w:pPr>
              <w:pStyle w:val="ConsPlusNormal"/>
            </w:pPr>
            <w:hyperlink r:id="rId71">
              <w:r>
                <w:rPr>
                  <w:color w:val="0000FF"/>
                </w:rPr>
                <w:t>пункт 7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руководитель которого является кредитором (поручителем) этой аудиторской организации в объеме более чем 10 процентов балансовой стоимости активов этой аудиторской организации?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42.</w:t>
            </w:r>
          </w:p>
        </w:tc>
        <w:tc>
          <w:tcPr>
            <w:tcW w:w="2551" w:type="dxa"/>
          </w:tcPr>
          <w:p w:rsidR="00FF4027" w:rsidRDefault="00FF4027">
            <w:pPr>
              <w:pStyle w:val="ConsPlusNormal"/>
            </w:pPr>
            <w:hyperlink r:id="rId72">
              <w:r>
                <w:rPr>
                  <w:color w:val="0000FF"/>
                </w:rPr>
                <w:t>подпункт "а" пункта 8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лица или оказания сопутствующих аудиту услуг лицу, подконтрольное лицо которого заключило договор страхования ответственности этой аудиторской организации, договор займа, кредитный договор, договор поручительства с этой аудиторской организацией или выдало независимую гарантию этой аудиторской организации?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43.</w:t>
            </w:r>
          </w:p>
        </w:tc>
        <w:tc>
          <w:tcPr>
            <w:tcW w:w="2551" w:type="dxa"/>
          </w:tcPr>
          <w:p w:rsidR="00FF4027" w:rsidRDefault="00FF4027">
            <w:pPr>
              <w:pStyle w:val="ConsPlusNormal"/>
            </w:pPr>
            <w:hyperlink r:id="rId73">
              <w:r>
                <w:rPr>
                  <w:color w:val="0000FF"/>
                </w:rPr>
                <w:t>подпункт "б" пункта 8 части 4 статьи 8</w:t>
              </w:r>
            </w:hyperlink>
          </w:p>
        </w:tc>
        <w:tc>
          <w:tcPr>
            <w:tcW w:w="6859" w:type="dxa"/>
          </w:tcPr>
          <w:p w:rsidR="00FF4027" w:rsidRDefault="00FF4027">
            <w:pPr>
              <w:pStyle w:val="ConsPlusNormal"/>
              <w:jc w:val="both"/>
            </w:pPr>
            <w:r>
              <w:t xml:space="preserve">Отсутствуют ли случаи проведения аудита бухгалтерской (финансовой) отчетности лица или оказания сопутствующих аудиту услуг лицу, подконтрольное лицо которого заключило договор займа, кредитный договор, договор поручительства с руководителем этой аудиторской </w:t>
            </w:r>
            <w:r>
              <w:lastRenderedPageBreak/>
              <w:t>организации или выдало независимую гарантию руководителю этой аудиторской организации?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44.</w:t>
            </w:r>
          </w:p>
        </w:tc>
        <w:tc>
          <w:tcPr>
            <w:tcW w:w="2551" w:type="dxa"/>
          </w:tcPr>
          <w:p w:rsidR="00FF4027" w:rsidRDefault="00FF4027">
            <w:pPr>
              <w:pStyle w:val="ConsPlusNormal"/>
            </w:pPr>
            <w:hyperlink r:id="rId74">
              <w:r>
                <w:rPr>
                  <w:color w:val="0000FF"/>
                </w:rPr>
                <w:t>пункт 9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общественно значимой организации или оказания сопутствующих аудиту услуг общественно значимой организации, финансовыми инструментами которой владеют аудиторская организация, ее руководитель, иное должностное лицо, работник аудиторской организации, являющийся участником аудиторской группы, родственник руководителя этой аудиторской организации или работника аудиторской организации, являющегося участником аудиторской группы, либо являются выгодоприобретателями по таким финансовым инструментам?</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45.</w:t>
            </w:r>
          </w:p>
        </w:tc>
        <w:tc>
          <w:tcPr>
            <w:tcW w:w="2551" w:type="dxa"/>
          </w:tcPr>
          <w:p w:rsidR="00FF4027" w:rsidRDefault="00FF4027">
            <w:pPr>
              <w:pStyle w:val="ConsPlusNormal"/>
            </w:pPr>
            <w:hyperlink r:id="rId75">
              <w:r>
                <w:rPr>
                  <w:color w:val="0000FF"/>
                </w:rPr>
                <w:t>пункт 10 части 4 статьи 8</w:t>
              </w:r>
            </w:hyperlink>
          </w:p>
        </w:tc>
        <w:tc>
          <w:tcPr>
            <w:tcW w:w="6859" w:type="dxa"/>
          </w:tcPr>
          <w:p w:rsidR="00FF4027" w:rsidRDefault="00FF4027">
            <w:pPr>
              <w:pStyle w:val="ConsPlusNormal"/>
              <w:jc w:val="both"/>
            </w:pPr>
            <w:r>
              <w:t>Отсутствуют ли случаи проведения аудита бухгалтерской (финансовой) отчетности или оказания сопутствующих аудиту услуг, когда соответствующее ограничение установлено другими федеральными законами, правилами независимости аудиторов и аудиторских организаций?</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46.</w:t>
            </w:r>
          </w:p>
        </w:tc>
        <w:tc>
          <w:tcPr>
            <w:tcW w:w="2551" w:type="dxa"/>
          </w:tcPr>
          <w:p w:rsidR="00FF4027" w:rsidRDefault="00FF4027">
            <w:pPr>
              <w:pStyle w:val="ConsPlusNormal"/>
            </w:pPr>
            <w:hyperlink r:id="rId76">
              <w:r>
                <w:rPr>
                  <w:color w:val="0000FF"/>
                </w:rPr>
                <w:t>часть 5 статьи 8</w:t>
              </w:r>
            </w:hyperlink>
          </w:p>
        </w:tc>
        <w:tc>
          <w:tcPr>
            <w:tcW w:w="6859" w:type="dxa"/>
          </w:tcPr>
          <w:p w:rsidR="00FF4027" w:rsidRDefault="00FF4027">
            <w:pPr>
              <w:pStyle w:val="ConsPlusNormal"/>
              <w:jc w:val="both"/>
            </w:pPr>
            <w:r>
              <w:t xml:space="preserve">Отсутствуют ли случаи проведения аудита в отношении дочерних обществ, филиалов и представительств </w:t>
            </w:r>
            <w:proofErr w:type="spellStart"/>
            <w:r>
              <w:t>аудируемого</w:t>
            </w:r>
            <w:proofErr w:type="spellEnd"/>
            <w:r>
              <w:t xml:space="preserve"> лица в случае, если аудиторская организация являлась учредителем (участником, акционером), контролирующим лицом </w:t>
            </w:r>
            <w:proofErr w:type="spellStart"/>
            <w:r>
              <w:t>аудируемого</w:t>
            </w:r>
            <w:proofErr w:type="spellEnd"/>
            <w:r>
              <w:t xml:space="preserve"> лица либо </w:t>
            </w:r>
            <w:proofErr w:type="spellStart"/>
            <w:r>
              <w:t>аудируемое</w:t>
            </w:r>
            <w:proofErr w:type="spellEnd"/>
            <w:r>
              <w:t xml:space="preserve"> лицо являлось учредителем (участником, акционером), контролирующим лицом аудиторской организации или аудиторская организация и </w:t>
            </w:r>
            <w:proofErr w:type="spellStart"/>
            <w:r>
              <w:t>аудируемое</w:t>
            </w:r>
            <w:proofErr w:type="spellEnd"/>
            <w:r>
              <w:t xml:space="preserve"> лицо имели общих учредителей (участников, акционеров), контролирующих лиц либо аудиторская организация и </w:t>
            </w:r>
            <w:proofErr w:type="spellStart"/>
            <w:r>
              <w:t>аудируемое</w:t>
            </w:r>
            <w:proofErr w:type="spellEnd"/>
            <w:r>
              <w:t xml:space="preserve"> лицо являлись учредителями (участниками, акционерами) одной организации, имели общих подконтрольных лиц?</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47.</w:t>
            </w:r>
          </w:p>
        </w:tc>
        <w:tc>
          <w:tcPr>
            <w:tcW w:w="2551" w:type="dxa"/>
          </w:tcPr>
          <w:p w:rsidR="00FF4027" w:rsidRDefault="00FF4027">
            <w:pPr>
              <w:pStyle w:val="ConsPlusNormal"/>
            </w:pPr>
            <w:hyperlink r:id="rId77">
              <w:r>
                <w:rPr>
                  <w:color w:val="0000FF"/>
                </w:rPr>
                <w:t>пункт 1 части 6 статьи 8</w:t>
              </w:r>
            </w:hyperlink>
          </w:p>
        </w:tc>
        <w:tc>
          <w:tcPr>
            <w:tcW w:w="6859" w:type="dxa"/>
          </w:tcPr>
          <w:p w:rsidR="00FF4027" w:rsidRDefault="00FF4027">
            <w:pPr>
              <w:pStyle w:val="ConsPlusNormal"/>
              <w:jc w:val="both"/>
            </w:pPr>
            <w:r>
              <w:t xml:space="preserve">Отсутствуют ли случаи участия в проведении аудита или оказании сопутствующих аудиту услуг аудитора, являющегося учредителем (участником, акционером) </w:t>
            </w:r>
            <w:proofErr w:type="spellStart"/>
            <w:r>
              <w:t>аудируемого</w:t>
            </w:r>
            <w:proofErr w:type="spellEnd"/>
            <w:r>
              <w:t xml:space="preserve"> лица, его руководителем, </w:t>
            </w:r>
            <w:r>
              <w:lastRenderedPageBreak/>
              <w:t>главным бухгалтером или иным должностным лицом, на которое возложено ведение бухгалтерского учета?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48.</w:t>
            </w:r>
          </w:p>
        </w:tc>
        <w:tc>
          <w:tcPr>
            <w:tcW w:w="2551" w:type="dxa"/>
          </w:tcPr>
          <w:p w:rsidR="00FF4027" w:rsidRDefault="00FF4027">
            <w:pPr>
              <w:pStyle w:val="ConsPlusNormal"/>
            </w:pPr>
            <w:hyperlink r:id="rId78">
              <w:r>
                <w:rPr>
                  <w:color w:val="0000FF"/>
                </w:rPr>
                <w:t>пункт 2 части 6 статьи 8</w:t>
              </w:r>
            </w:hyperlink>
          </w:p>
        </w:tc>
        <w:tc>
          <w:tcPr>
            <w:tcW w:w="6859" w:type="dxa"/>
          </w:tcPr>
          <w:p w:rsidR="00FF4027" w:rsidRDefault="00FF4027">
            <w:pPr>
              <w:pStyle w:val="ConsPlusNormal"/>
              <w:jc w:val="both"/>
            </w:pPr>
            <w:r>
              <w:t xml:space="preserve">Отсутствуют ли случаи участия в проведении аудита или оказании сопутствующих аудиту услуг аудитора, являющегося родственником учредителя (участника, акционера) </w:t>
            </w:r>
            <w:proofErr w:type="spellStart"/>
            <w:r>
              <w:t>аудируемого</w:t>
            </w:r>
            <w:proofErr w:type="spellEnd"/>
            <w:r>
              <w:t xml:space="preserve"> лица, его руководителя, главного бухгалтера или иного должностного лица, на которое возложено ведение бухгалтерского учета?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49.</w:t>
            </w:r>
          </w:p>
        </w:tc>
        <w:tc>
          <w:tcPr>
            <w:tcW w:w="2551" w:type="dxa"/>
          </w:tcPr>
          <w:p w:rsidR="00FF4027" w:rsidRDefault="00FF4027">
            <w:pPr>
              <w:pStyle w:val="ConsPlusNormal"/>
            </w:pPr>
            <w:hyperlink r:id="rId79">
              <w:r>
                <w:rPr>
                  <w:color w:val="0000FF"/>
                </w:rPr>
                <w:t>пункт 3 части 6 статьи 8</w:t>
              </w:r>
            </w:hyperlink>
          </w:p>
        </w:tc>
        <w:tc>
          <w:tcPr>
            <w:tcW w:w="6859" w:type="dxa"/>
          </w:tcPr>
          <w:p w:rsidR="00FF4027" w:rsidRDefault="00FF4027">
            <w:pPr>
              <w:pStyle w:val="ConsPlusNormal"/>
              <w:jc w:val="both"/>
            </w:pPr>
            <w:r>
              <w:t xml:space="preserve">Отсутствуют ли случаи участия в проведении аудита или оказании сопутствующих аудиту услуг аудитора, в случае, если такой аудитор является работником аудиторской организации и участником аудиторской группы, и заключил с </w:t>
            </w:r>
            <w:proofErr w:type="spellStart"/>
            <w:r>
              <w:t>аудируемым</w:t>
            </w:r>
            <w:proofErr w:type="spellEnd"/>
            <w:r>
              <w:t xml:space="preserve"> лицом договор займа, кредитный договор, договор поручительства на условиях, существенно отличающихся от условий совершения аналогичных сделок, либо с </w:t>
            </w:r>
            <w:proofErr w:type="spellStart"/>
            <w:r>
              <w:t>аудируемым</w:t>
            </w:r>
            <w:proofErr w:type="spellEnd"/>
            <w:r>
              <w:t xml:space="preserve"> лицом такие договоры заключены родственником этого аудитора, либо родственник этого аудитора является выгодоприобретателем по таким договорам?</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50.</w:t>
            </w:r>
          </w:p>
        </w:tc>
        <w:tc>
          <w:tcPr>
            <w:tcW w:w="2551" w:type="dxa"/>
          </w:tcPr>
          <w:p w:rsidR="00FF4027" w:rsidRDefault="00FF4027">
            <w:pPr>
              <w:pStyle w:val="ConsPlusNormal"/>
            </w:pPr>
            <w:hyperlink r:id="rId80">
              <w:r>
                <w:rPr>
                  <w:color w:val="0000FF"/>
                </w:rPr>
                <w:t>пункт 4 части 6 статьи 8</w:t>
              </w:r>
            </w:hyperlink>
          </w:p>
        </w:tc>
        <w:tc>
          <w:tcPr>
            <w:tcW w:w="6859" w:type="dxa"/>
          </w:tcPr>
          <w:p w:rsidR="00FF4027" w:rsidRDefault="00FF4027">
            <w:pPr>
              <w:pStyle w:val="ConsPlusNormal"/>
              <w:jc w:val="both"/>
            </w:pPr>
            <w:r>
              <w:t xml:space="preserve">Отсутствуют ли случаи участия в проведении аудита или оказании сопутствующих аудиту услуг аудитора, являющегося работником аудиторской организации и участником аудиторской группы, который получил от этого </w:t>
            </w:r>
            <w:proofErr w:type="spellStart"/>
            <w:r>
              <w:t>аудируемого</w:t>
            </w:r>
            <w:proofErr w:type="spellEnd"/>
            <w:r>
              <w:t xml:space="preserve"> лица независимую гарантию на условиях, существенно отличающихся от условий совершения аналогичных сделок?</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51.</w:t>
            </w:r>
          </w:p>
        </w:tc>
        <w:tc>
          <w:tcPr>
            <w:tcW w:w="2551" w:type="dxa"/>
          </w:tcPr>
          <w:p w:rsidR="00FF4027" w:rsidRDefault="00FF4027">
            <w:pPr>
              <w:pStyle w:val="ConsPlusNormal"/>
            </w:pPr>
            <w:hyperlink r:id="rId81">
              <w:r>
                <w:rPr>
                  <w:color w:val="0000FF"/>
                </w:rPr>
                <w:t>пункт 5 части 6 статьи 8</w:t>
              </w:r>
            </w:hyperlink>
          </w:p>
        </w:tc>
        <w:tc>
          <w:tcPr>
            <w:tcW w:w="6859" w:type="dxa"/>
          </w:tcPr>
          <w:p w:rsidR="00FF4027" w:rsidRDefault="00FF4027">
            <w:pPr>
              <w:pStyle w:val="ConsPlusNormal"/>
              <w:jc w:val="both"/>
            </w:pPr>
            <w:r>
              <w:t>Отсутствуют ли случаи участия в проведении аудита или оказании сопутствующих аудиту услуг аудитора, когда соответствующее ограничение установлено другими федеральными законами, правилами независимости аудиторов и аудиторских организаций?</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52.</w:t>
            </w:r>
          </w:p>
        </w:tc>
        <w:tc>
          <w:tcPr>
            <w:tcW w:w="2551" w:type="dxa"/>
          </w:tcPr>
          <w:p w:rsidR="00FF4027" w:rsidRDefault="00FF4027">
            <w:pPr>
              <w:pStyle w:val="ConsPlusNormal"/>
            </w:pPr>
            <w:hyperlink r:id="rId82">
              <w:r>
                <w:rPr>
                  <w:color w:val="0000FF"/>
                </w:rPr>
                <w:t>часть 7 статьи 8</w:t>
              </w:r>
            </w:hyperlink>
          </w:p>
        </w:tc>
        <w:tc>
          <w:tcPr>
            <w:tcW w:w="6859" w:type="dxa"/>
          </w:tcPr>
          <w:p w:rsidR="00FF4027" w:rsidRDefault="00FF4027">
            <w:pPr>
              <w:pStyle w:val="ConsPlusNormal"/>
              <w:jc w:val="both"/>
            </w:pPr>
            <w:r>
              <w:t xml:space="preserve">Отсутствовала ли зависимость порядка выплаты и размера денежного вознаграждения аудиторской организации, определенные договорами оказания аудиторских услуг, от выполнения каких бы то ни было требований </w:t>
            </w:r>
            <w:proofErr w:type="spellStart"/>
            <w:r>
              <w:t>аудируемого</w:t>
            </w:r>
            <w:proofErr w:type="spellEnd"/>
            <w:r>
              <w:t xml:space="preserve"> лица к содержанию выводов, которые могут </w:t>
            </w:r>
            <w:r>
              <w:lastRenderedPageBreak/>
              <w:t>быть сделаны в результате оказания таких услуг?</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53.</w:t>
            </w:r>
          </w:p>
        </w:tc>
        <w:tc>
          <w:tcPr>
            <w:tcW w:w="2551" w:type="dxa"/>
          </w:tcPr>
          <w:p w:rsidR="00FF4027" w:rsidRDefault="00FF4027">
            <w:pPr>
              <w:pStyle w:val="ConsPlusNormal"/>
            </w:pPr>
            <w:hyperlink r:id="rId83">
              <w:r>
                <w:rPr>
                  <w:color w:val="0000FF"/>
                </w:rPr>
                <w:t>часть 8 статьи 8</w:t>
              </w:r>
            </w:hyperlink>
          </w:p>
        </w:tc>
        <w:tc>
          <w:tcPr>
            <w:tcW w:w="6859" w:type="dxa"/>
          </w:tcPr>
          <w:p w:rsidR="00FF4027" w:rsidRDefault="00FF4027">
            <w:pPr>
              <w:pStyle w:val="ConsPlusNormal"/>
              <w:jc w:val="both"/>
            </w:pPr>
            <w:r>
              <w:t>Отсутствовал ли конфликт интересов или угроза возникновения конфликта интересов в действиях, осуществленных аудиторской организацией?</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54.</w:t>
            </w:r>
          </w:p>
        </w:tc>
        <w:tc>
          <w:tcPr>
            <w:tcW w:w="2551" w:type="dxa"/>
          </w:tcPr>
          <w:p w:rsidR="00FF4027" w:rsidRDefault="00FF4027">
            <w:pPr>
              <w:pStyle w:val="ConsPlusNormal"/>
            </w:pPr>
            <w:hyperlink r:id="rId84">
              <w:r>
                <w:rPr>
                  <w:color w:val="0000FF"/>
                </w:rPr>
                <w:t>часть 2 статьи 9</w:t>
              </w:r>
            </w:hyperlink>
          </w:p>
        </w:tc>
        <w:tc>
          <w:tcPr>
            <w:tcW w:w="6859" w:type="dxa"/>
          </w:tcPr>
          <w:p w:rsidR="00FF4027" w:rsidRDefault="00FF4027">
            <w:pPr>
              <w:pStyle w:val="ConsPlusNormal"/>
              <w:jc w:val="both"/>
            </w:pPr>
            <w:r>
              <w:t>Соблюдались ли аудиторской организацией и ее работниками требования об обеспечении конфиденциальности информации, составляющей аудиторскую тайну?</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55.</w:t>
            </w:r>
          </w:p>
        </w:tc>
        <w:tc>
          <w:tcPr>
            <w:tcW w:w="2551" w:type="dxa"/>
          </w:tcPr>
          <w:p w:rsidR="00FF4027" w:rsidRDefault="00FF4027">
            <w:pPr>
              <w:pStyle w:val="ConsPlusNormal"/>
            </w:pPr>
            <w:hyperlink r:id="rId85">
              <w:r>
                <w:rPr>
                  <w:color w:val="0000FF"/>
                </w:rPr>
                <w:t>часть 3 статьи 9</w:t>
              </w:r>
            </w:hyperlink>
          </w:p>
        </w:tc>
        <w:tc>
          <w:tcPr>
            <w:tcW w:w="6859" w:type="dxa"/>
          </w:tcPr>
          <w:p w:rsidR="00FF4027" w:rsidRDefault="00FF4027">
            <w:pPr>
              <w:pStyle w:val="ConsPlusNormal"/>
              <w:jc w:val="both"/>
            </w:pPr>
            <w:r>
              <w:t xml:space="preserve">Отсутствовал ли случай передачи аудиторской организацией сведений и документов, составляющих аудиторскую тайну, третьим лицам или разглашения этих сведений и содержания документов без предварительного письменного согласия лица, которому оказывались услуги, предусмотренные Федеральным </w:t>
            </w:r>
            <w:hyperlink r:id="rId86">
              <w:r>
                <w:rPr>
                  <w:color w:val="0000FF"/>
                </w:rPr>
                <w:t>законом</w:t>
              </w:r>
            </w:hyperlink>
            <w:r>
              <w:t xml:space="preserve"> "Об аудиторской деятельности", за исключением случаев, предусмотренных Федеральным </w:t>
            </w:r>
            <w:hyperlink r:id="rId87">
              <w:r>
                <w:rPr>
                  <w:color w:val="0000FF"/>
                </w:rPr>
                <w:t>законом</w:t>
              </w:r>
            </w:hyperlink>
            <w:r>
              <w:t xml:space="preserve"> "Об аудиторской деятельности" и другими федеральными законами?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56.</w:t>
            </w:r>
          </w:p>
        </w:tc>
        <w:tc>
          <w:tcPr>
            <w:tcW w:w="2551" w:type="dxa"/>
          </w:tcPr>
          <w:p w:rsidR="00FF4027" w:rsidRDefault="00FF4027">
            <w:pPr>
              <w:pStyle w:val="ConsPlusNormal"/>
            </w:pPr>
            <w:hyperlink r:id="rId88">
              <w:r>
                <w:rPr>
                  <w:color w:val="0000FF"/>
                </w:rPr>
                <w:t>часть 1 статьи 10</w:t>
              </w:r>
            </w:hyperlink>
            <w:r>
              <w:t xml:space="preserve">, </w:t>
            </w:r>
            <w:hyperlink r:id="rId89">
              <w:r>
                <w:rPr>
                  <w:color w:val="0000FF"/>
                </w:rPr>
                <w:t>пункт 6 части 2 статьи 18</w:t>
              </w:r>
            </w:hyperlink>
          </w:p>
        </w:tc>
        <w:tc>
          <w:tcPr>
            <w:tcW w:w="6859" w:type="dxa"/>
          </w:tcPr>
          <w:p w:rsidR="00FF4027" w:rsidRDefault="00FF4027">
            <w:pPr>
              <w:pStyle w:val="ConsPlusNormal"/>
              <w:jc w:val="both"/>
            </w:pPr>
            <w:r>
              <w:t>Установлены ли аудиторской организацией правила внутреннего контроля качества работы?</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57.</w:t>
            </w:r>
          </w:p>
        </w:tc>
        <w:tc>
          <w:tcPr>
            <w:tcW w:w="2551" w:type="dxa"/>
          </w:tcPr>
          <w:p w:rsidR="00FF4027" w:rsidRDefault="00FF4027">
            <w:pPr>
              <w:pStyle w:val="ConsPlusNormal"/>
            </w:pPr>
            <w:hyperlink r:id="rId90">
              <w:r>
                <w:rPr>
                  <w:color w:val="0000FF"/>
                </w:rPr>
                <w:t>часть 1 статьи 10</w:t>
              </w:r>
            </w:hyperlink>
            <w:r>
              <w:t xml:space="preserve">, </w:t>
            </w:r>
            <w:hyperlink r:id="rId91">
              <w:r>
                <w:rPr>
                  <w:color w:val="0000FF"/>
                </w:rPr>
                <w:t>пункт 6 части 2 статьи 18</w:t>
              </w:r>
            </w:hyperlink>
          </w:p>
        </w:tc>
        <w:tc>
          <w:tcPr>
            <w:tcW w:w="6859" w:type="dxa"/>
          </w:tcPr>
          <w:p w:rsidR="00FF4027" w:rsidRDefault="00FF4027">
            <w:pPr>
              <w:pStyle w:val="ConsPlusNormal"/>
              <w:jc w:val="both"/>
            </w:pPr>
            <w:r>
              <w:t>Соблюдаются ли аудиторской организацией правила внутреннего контроля качества работы?</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58.</w:t>
            </w:r>
          </w:p>
        </w:tc>
        <w:tc>
          <w:tcPr>
            <w:tcW w:w="2551" w:type="dxa"/>
          </w:tcPr>
          <w:p w:rsidR="00FF4027" w:rsidRDefault="00FF4027">
            <w:pPr>
              <w:pStyle w:val="ConsPlusNormal"/>
            </w:pPr>
            <w:hyperlink r:id="rId92">
              <w:r>
                <w:rPr>
                  <w:color w:val="0000FF"/>
                </w:rPr>
                <w:t>пункт 1 части 2 статьи 10</w:t>
              </w:r>
            </w:hyperlink>
          </w:p>
        </w:tc>
        <w:tc>
          <w:tcPr>
            <w:tcW w:w="6859" w:type="dxa"/>
          </w:tcPr>
          <w:p w:rsidR="00FF4027" w:rsidRDefault="00FF4027">
            <w:pPr>
              <w:pStyle w:val="ConsPlusNormal"/>
              <w:jc w:val="both"/>
            </w:pPr>
            <w:r>
              <w:t>Соблюдается ли аудиторской организацией обязанность по прохождению внешнего контроля деятельности?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59.</w:t>
            </w:r>
          </w:p>
        </w:tc>
        <w:tc>
          <w:tcPr>
            <w:tcW w:w="2551" w:type="dxa"/>
          </w:tcPr>
          <w:p w:rsidR="00FF4027" w:rsidRDefault="00FF4027">
            <w:pPr>
              <w:pStyle w:val="ConsPlusNormal"/>
            </w:pPr>
            <w:hyperlink r:id="rId93">
              <w:r>
                <w:rPr>
                  <w:color w:val="0000FF"/>
                </w:rPr>
                <w:t>пункт 1 части 2 статьи 10</w:t>
              </w:r>
            </w:hyperlink>
          </w:p>
        </w:tc>
        <w:tc>
          <w:tcPr>
            <w:tcW w:w="6859" w:type="dxa"/>
          </w:tcPr>
          <w:p w:rsidR="00FF4027" w:rsidRDefault="00FF4027">
            <w:pPr>
              <w:pStyle w:val="ConsPlusNormal"/>
              <w:jc w:val="both"/>
            </w:pPr>
            <w:r>
              <w:t>Предоставлялась ли аудиторской организацией во время прохождения внешнего контроля деятельности вся необходимая для проверки документация?</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60.</w:t>
            </w:r>
          </w:p>
        </w:tc>
        <w:tc>
          <w:tcPr>
            <w:tcW w:w="2551" w:type="dxa"/>
          </w:tcPr>
          <w:p w:rsidR="00FF4027" w:rsidRDefault="00FF4027">
            <w:pPr>
              <w:pStyle w:val="ConsPlusNormal"/>
            </w:pPr>
            <w:hyperlink r:id="rId94">
              <w:r>
                <w:rPr>
                  <w:color w:val="0000FF"/>
                </w:rPr>
                <w:t>часть 9 статьи 11</w:t>
              </w:r>
            </w:hyperlink>
          </w:p>
        </w:tc>
        <w:tc>
          <w:tcPr>
            <w:tcW w:w="6859" w:type="dxa"/>
          </w:tcPr>
          <w:p w:rsidR="00FF4027" w:rsidRDefault="00FF4027">
            <w:pPr>
              <w:pStyle w:val="ConsPlusNormal"/>
              <w:jc w:val="both"/>
            </w:pPr>
            <w:r>
              <w:t xml:space="preserve">Проходили ли аудиторы в течение каждого календарного года начиная с года, следующего за годом получения квалификационного аттестата аудитора, обучение по программам повышения квалификации, </w:t>
            </w:r>
            <w:r>
              <w:lastRenderedPageBreak/>
              <w:t>утверждаемым саморегулируемой организацией аудиторов, с минимальной продолжительностью обучения не менее 120 часов за три последовательных календарных года, но не менее 20 часов в каждый год?</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61.</w:t>
            </w:r>
          </w:p>
        </w:tc>
        <w:tc>
          <w:tcPr>
            <w:tcW w:w="2551" w:type="dxa"/>
          </w:tcPr>
          <w:p w:rsidR="00FF4027" w:rsidRDefault="00FF4027">
            <w:pPr>
              <w:pStyle w:val="ConsPlusNormal"/>
            </w:pPr>
            <w:hyperlink r:id="rId95">
              <w:r>
                <w:rPr>
                  <w:color w:val="0000FF"/>
                </w:rPr>
                <w:t>часть 10 статьи 11</w:t>
              </w:r>
            </w:hyperlink>
          </w:p>
        </w:tc>
        <w:tc>
          <w:tcPr>
            <w:tcW w:w="6859" w:type="dxa"/>
          </w:tcPr>
          <w:p w:rsidR="00FF4027" w:rsidRDefault="00FF4027">
            <w:pPr>
              <w:pStyle w:val="ConsPlusNormal"/>
              <w:jc w:val="both"/>
            </w:pPr>
            <w:r>
              <w:t xml:space="preserve">Проходили ли аудиторы, назначенные руководителями аудита общественно значимой организации из числа указанных в </w:t>
            </w:r>
            <w:hyperlink r:id="rId96">
              <w:r>
                <w:rPr>
                  <w:color w:val="0000FF"/>
                </w:rPr>
                <w:t>пунктах 3</w:t>
              </w:r>
            </w:hyperlink>
            <w:r>
              <w:t xml:space="preserve"> - </w:t>
            </w:r>
            <w:hyperlink r:id="rId97">
              <w:r>
                <w:rPr>
                  <w:color w:val="0000FF"/>
                </w:rPr>
                <w:t>5 части 1 статьи 5.1</w:t>
              </w:r>
            </w:hyperlink>
            <w:r>
              <w:t xml:space="preserve"> Федерального закона "Об аудиторской деятельности" или претендующие на назначение руководителем такого аудита, обучение по программам повышения квалификации по тематике экономической деятельности соответствующего вида общественно значимых организаций из числа указанных в </w:t>
            </w:r>
            <w:hyperlink r:id="rId98">
              <w:r>
                <w:rPr>
                  <w:color w:val="0000FF"/>
                </w:rPr>
                <w:t>пунктах 3</w:t>
              </w:r>
            </w:hyperlink>
            <w:r>
              <w:t xml:space="preserve"> - </w:t>
            </w:r>
            <w:hyperlink r:id="rId99">
              <w:r>
                <w:rPr>
                  <w:color w:val="0000FF"/>
                </w:rPr>
                <w:t>5 части 1 статьи 5.1</w:t>
              </w:r>
            </w:hyperlink>
            <w:r>
              <w:t xml:space="preserve"> Федерального закона "Об аудиторской деятельности" с минимальной продолжительностью такого обучения не менее 40 часов за три последовательных календарных года?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62.</w:t>
            </w:r>
          </w:p>
        </w:tc>
        <w:tc>
          <w:tcPr>
            <w:tcW w:w="2551" w:type="dxa"/>
          </w:tcPr>
          <w:p w:rsidR="00FF4027" w:rsidRDefault="00FF4027">
            <w:pPr>
              <w:pStyle w:val="ConsPlusNormal"/>
            </w:pPr>
            <w:hyperlink r:id="rId100">
              <w:r>
                <w:rPr>
                  <w:color w:val="0000FF"/>
                </w:rPr>
                <w:t>пункт 1 части 2 статьи 13</w:t>
              </w:r>
            </w:hyperlink>
          </w:p>
        </w:tc>
        <w:tc>
          <w:tcPr>
            <w:tcW w:w="6859" w:type="dxa"/>
          </w:tcPr>
          <w:p w:rsidR="00FF4027" w:rsidRDefault="00FF4027">
            <w:pPr>
              <w:pStyle w:val="ConsPlusNormal"/>
              <w:jc w:val="both"/>
            </w:pPr>
            <w:r>
              <w:t xml:space="preserve">Предоставлялись ли аудиторской организацией по требованию </w:t>
            </w:r>
            <w:proofErr w:type="spellStart"/>
            <w:r>
              <w:t>аудируемого</w:t>
            </w:r>
            <w:proofErr w:type="spellEnd"/>
            <w:r>
              <w:t xml:space="preserve"> лица при оказании аудиторских услуг обоснования замечаний и выводов аудиторской организации, информация о своем членстве в саморегулируемой организации аудиторов, информация о внесении сведений об аудиторской организации в реестр аудиторских организаций, оказывающих аудиторские услуги общественно значимым организациям?</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63.</w:t>
            </w:r>
          </w:p>
        </w:tc>
        <w:tc>
          <w:tcPr>
            <w:tcW w:w="2551" w:type="dxa"/>
          </w:tcPr>
          <w:p w:rsidR="00FF4027" w:rsidRDefault="00FF4027">
            <w:pPr>
              <w:pStyle w:val="ConsPlusNormal"/>
            </w:pPr>
            <w:hyperlink r:id="rId101">
              <w:r>
                <w:rPr>
                  <w:color w:val="0000FF"/>
                </w:rPr>
                <w:t>пункт 2 части 2 статьи 13</w:t>
              </w:r>
            </w:hyperlink>
          </w:p>
        </w:tc>
        <w:tc>
          <w:tcPr>
            <w:tcW w:w="6859" w:type="dxa"/>
          </w:tcPr>
          <w:p w:rsidR="00FF4027" w:rsidRDefault="00FF4027">
            <w:pPr>
              <w:pStyle w:val="ConsPlusNormal"/>
              <w:jc w:val="both"/>
            </w:pPr>
            <w:r>
              <w:t xml:space="preserve">Соблюдены ли аудиторской организацией сроки передачи </w:t>
            </w:r>
            <w:proofErr w:type="spellStart"/>
            <w:r>
              <w:t>аудируемому</w:t>
            </w:r>
            <w:proofErr w:type="spellEnd"/>
            <w:r>
              <w:t xml:space="preserve"> лицу, лицу, заключившему договор оказания аудиторских услуг, аудиторских заключений, установленные договором оказания аудиторских услуг?</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64.</w:t>
            </w:r>
          </w:p>
        </w:tc>
        <w:tc>
          <w:tcPr>
            <w:tcW w:w="2551" w:type="dxa"/>
          </w:tcPr>
          <w:p w:rsidR="00FF4027" w:rsidRDefault="00FF4027">
            <w:pPr>
              <w:pStyle w:val="ConsPlusNormal"/>
            </w:pPr>
            <w:hyperlink r:id="rId102">
              <w:r>
                <w:rPr>
                  <w:color w:val="0000FF"/>
                </w:rPr>
                <w:t>пункт 2.1 части 2 статьи 13</w:t>
              </w:r>
            </w:hyperlink>
          </w:p>
        </w:tc>
        <w:tc>
          <w:tcPr>
            <w:tcW w:w="6859" w:type="dxa"/>
          </w:tcPr>
          <w:p w:rsidR="00FF4027" w:rsidRDefault="00FF4027">
            <w:pPr>
              <w:pStyle w:val="ConsPlusNormal"/>
              <w:jc w:val="both"/>
            </w:pPr>
            <w:r>
              <w:t>Составлялись ли аудиторской организацией при оказании аудиторских услуг все документы на русском языке?</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65.</w:t>
            </w:r>
          </w:p>
        </w:tc>
        <w:tc>
          <w:tcPr>
            <w:tcW w:w="2551" w:type="dxa"/>
          </w:tcPr>
          <w:p w:rsidR="00FF4027" w:rsidRDefault="00FF4027">
            <w:pPr>
              <w:pStyle w:val="ConsPlusNormal"/>
            </w:pPr>
            <w:hyperlink r:id="rId103">
              <w:r>
                <w:rPr>
                  <w:color w:val="0000FF"/>
                </w:rPr>
                <w:t>пункт 3.1 части 2 статьи 13</w:t>
              </w:r>
            </w:hyperlink>
          </w:p>
        </w:tc>
        <w:tc>
          <w:tcPr>
            <w:tcW w:w="6859" w:type="dxa"/>
          </w:tcPr>
          <w:p w:rsidR="00FF4027" w:rsidRDefault="00FF4027">
            <w:pPr>
              <w:pStyle w:val="ConsPlusNormal"/>
              <w:jc w:val="both"/>
            </w:pPr>
            <w:r>
              <w:t xml:space="preserve">Информировались ли аудиторской организацией при оказании аудиторских услуг (если иное не установлено другими федеральными законами) учредители (участники) </w:t>
            </w:r>
            <w:proofErr w:type="spellStart"/>
            <w:r>
              <w:t>аудируемого</w:t>
            </w:r>
            <w:proofErr w:type="spellEnd"/>
            <w:r>
              <w:t xml:space="preserve"> лица или их </w:t>
            </w:r>
            <w:r>
              <w:lastRenderedPageBreak/>
              <w:t xml:space="preserve">представители либо его руководитель о ставших известными аудиторской организации случаях коррупционных правонарушений </w:t>
            </w:r>
            <w:proofErr w:type="spellStart"/>
            <w:r>
              <w:t>аудируемого</w:t>
            </w:r>
            <w:proofErr w:type="spellEnd"/>
            <w:r>
              <w:t xml:space="preserve">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66.</w:t>
            </w:r>
          </w:p>
        </w:tc>
        <w:tc>
          <w:tcPr>
            <w:tcW w:w="2551" w:type="dxa"/>
          </w:tcPr>
          <w:p w:rsidR="00FF4027" w:rsidRDefault="00FF4027">
            <w:pPr>
              <w:pStyle w:val="ConsPlusNormal"/>
            </w:pPr>
            <w:hyperlink r:id="rId104">
              <w:r>
                <w:rPr>
                  <w:color w:val="0000FF"/>
                </w:rPr>
                <w:t>пункт 3.1 части 2 статьи 13</w:t>
              </w:r>
            </w:hyperlink>
          </w:p>
        </w:tc>
        <w:tc>
          <w:tcPr>
            <w:tcW w:w="6859" w:type="dxa"/>
          </w:tcPr>
          <w:p w:rsidR="00FF4027" w:rsidRDefault="00FF4027">
            <w:pPr>
              <w:pStyle w:val="ConsPlusNormal"/>
              <w:jc w:val="both"/>
            </w:pPr>
            <w:r>
              <w:t xml:space="preserve">В случае, если учредители (участники) </w:t>
            </w:r>
            <w:proofErr w:type="spellStart"/>
            <w:r>
              <w:t>аудируемого</w:t>
            </w:r>
            <w:proofErr w:type="spellEnd"/>
            <w:r>
              <w:t xml:space="preserve"> лица или их представители либо его руководитель не приняли надлежащих мер по рассмотрению информации о ставших известными аудиторской организации случаях коррупционных правонарушений </w:t>
            </w:r>
            <w:proofErr w:type="spellStart"/>
            <w:r>
              <w:t>аудируемого</w:t>
            </w:r>
            <w:proofErr w:type="spellEnd"/>
            <w:r>
              <w:t xml:space="preserve">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 проинформировала ли аудиторская организация об этом соответствующие уполномоченные государственные органы?</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67.</w:t>
            </w:r>
          </w:p>
        </w:tc>
        <w:tc>
          <w:tcPr>
            <w:tcW w:w="2551" w:type="dxa"/>
          </w:tcPr>
          <w:p w:rsidR="00FF4027" w:rsidRDefault="00FF4027">
            <w:pPr>
              <w:pStyle w:val="ConsPlusNormal"/>
            </w:pPr>
            <w:hyperlink r:id="rId105">
              <w:r>
                <w:rPr>
                  <w:color w:val="0000FF"/>
                </w:rPr>
                <w:t>пункт 4 части 2 статьи 13</w:t>
              </w:r>
            </w:hyperlink>
          </w:p>
        </w:tc>
        <w:tc>
          <w:tcPr>
            <w:tcW w:w="6859" w:type="dxa"/>
          </w:tcPr>
          <w:p w:rsidR="00FF4027" w:rsidRDefault="00FF4027">
            <w:pPr>
              <w:pStyle w:val="ConsPlusNormal"/>
              <w:jc w:val="both"/>
            </w:pPr>
            <w:r>
              <w:t>Исполнялись ли аудиторской организацией при оказании аудиторских услуг иные обязанности, вытекающие из договора оказания аудиторских услуг?</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68.</w:t>
            </w:r>
          </w:p>
        </w:tc>
        <w:tc>
          <w:tcPr>
            <w:tcW w:w="2551" w:type="dxa"/>
          </w:tcPr>
          <w:p w:rsidR="00FF4027" w:rsidRDefault="00FF4027">
            <w:pPr>
              <w:pStyle w:val="ConsPlusNormal"/>
            </w:pPr>
            <w:hyperlink r:id="rId106">
              <w:r>
                <w:rPr>
                  <w:color w:val="0000FF"/>
                </w:rPr>
                <w:t>часть 2.1 статьи 13</w:t>
              </w:r>
            </w:hyperlink>
          </w:p>
        </w:tc>
        <w:tc>
          <w:tcPr>
            <w:tcW w:w="6859" w:type="dxa"/>
          </w:tcPr>
          <w:p w:rsidR="00FF4027" w:rsidRDefault="00FF4027">
            <w:pPr>
              <w:pStyle w:val="ConsPlusNormal"/>
              <w:jc w:val="both"/>
            </w:pPr>
            <w:r>
              <w:t xml:space="preserve">Исполняла ли аудиторская организация обязанности, предусмотренные Федеральным </w:t>
            </w:r>
            <w:hyperlink r:id="rId107">
              <w:r>
                <w:rPr>
                  <w:color w:val="0000FF"/>
                </w:rPr>
                <w:t>законом</w:t>
              </w:r>
            </w:hyperlink>
            <w:r>
              <w:t xml:space="preserve"> от 7 августа 2001 г. N 115-ФЗ "О противодействии легализации (отмыванию) доходов, полученных преступным путем, и финансированию терроризма" при оказании аудиторских услуг, а также прочих связанных с аудиторской деятельностью услуг (в случае, если оказание таких услуг заключалось в подготовке или осуществлении от имени или по поручению клиента операций и сделок, указанных в </w:t>
            </w:r>
            <w:hyperlink r:id="rId108">
              <w:r>
                <w:rPr>
                  <w:color w:val="0000FF"/>
                </w:rPr>
                <w:t>подпункте 1 пункта 1 статьи 7.1</w:t>
              </w:r>
            </w:hyperlink>
            <w:r>
              <w:t xml:space="preserve"> Федерального закона от 7 августа 2001 г. N 115-ФЗ "О противодействии легализации (отмыванию) доходов, полученных преступным путем, и финансированию терроризма")?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69.</w:t>
            </w:r>
          </w:p>
        </w:tc>
        <w:tc>
          <w:tcPr>
            <w:tcW w:w="2551" w:type="dxa"/>
          </w:tcPr>
          <w:p w:rsidR="00FF4027" w:rsidRDefault="00FF4027">
            <w:pPr>
              <w:pStyle w:val="ConsPlusNormal"/>
            </w:pPr>
            <w:hyperlink r:id="rId109">
              <w:r>
                <w:rPr>
                  <w:color w:val="0000FF"/>
                </w:rPr>
                <w:t>пункт 1 части 3 статьи 13</w:t>
              </w:r>
            </w:hyperlink>
          </w:p>
        </w:tc>
        <w:tc>
          <w:tcPr>
            <w:tcW w:w="6859" w:type="dxa"/>
          </w:tcPr>
          <w:p w:rsidR="00FF4027" w:rsidRDefault="00FF4027">
            <w:pPr>
              <w:pStyle w:val="ConsPlusNormal"/>
              <w:jc w:val="both"/>
            </w:pPr>
            <w:r>
              <w:t xml:space="preserve">Обеспечила ли аудиторская организация хранение документов (копий </w:t>
            </w:r>
            <w:r>
              <w:lastRenderedPageBreak/>
              <w:t>документов) на бумажном носителе и (или) электронных документов, полученных или составленных при оказании аудиторских услуг, а также данных, содержащихся в таких документах (копиях документов) и внесенных в базы данных, в течение не менее пяти лет после года, в котором они были соответственно получены или составлены либо внесены в базы данных, если иное не установлено другими федеральными законами?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70.</w:t>
            </w:r>
          </w:p>
        </w:tc>
        <w:tc>
          <w:tcPr>
            <w:tcW w:w="2551" w:type="dxa"/>
          </w:tcPr>
          <w:p w:rsidR="00FF4027" w:rsidRDefault="00FF4027">
            <w:pPr>
              <w:pStyle w:val="ConsPlusNormal"/>
            </w:pPr>
            <w:hyperlink r:id="rId110">
              <w:r>
                <w:rPr>
                  <w:color w:val="0000FF"/>
                </w:rPr>
                <w:t>пункт 2 части 3 статьи 13</w:t>
              </w:r>
            </w:hyperlink>
          </w:p>
        </w:tc>
        <w:tc>
          <w:tcPr>
            <w:tcW w:w="6859" w:type="dxa"/>
          </w:tcPr>
          <w:p w:rsidR="00FF4027" w:rsidRDefault="00FF4027">
            <w:pPr>
              <w:pStyle w:val="ConsPlusNormal"/>
              <w:jc w:val="both"/>
            </w:pPr>
            <w:r>
              <w:t>Обеспечила ли аудиторская организация хранение документов (копий документов) на бумажном носителе и (или) электронных документов, полученных или составленных при оказании прочих связанных с аудиторской деятельностью услуг, а также данных, содержащихся в таких документах (копиях документов) и внесенных в базы данных, в течение не менее трех лет после года, в котором они были соответственно получены или составлены либо внесены в базы данных, если иное не установлено другими федеральными законами?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71.</w:t>
            </w:r>
          </w:p>
        </w:tc>
        <w:tc>
          <w:tcPr>
            <w:tcW w:w="2551" w:type="dxa"/>
          </w:tcPr>
          <w:p w:rsidR="00FF4027" w:rsidRDefault="00FF4027">
            <w:pPr>
              <w:pStyle w:val="ConsPlusNormal"/>
            </w:pPr>
            <w:hyperlink r:id="rId111">
              <w:r>
                <w:rPr>
                  <w:color w:val="0000FF"/>
                </w:rPr>
                <w:t>часть 4 статьи 13</w:t>
              </w:r>
            </w:hyperlink>
          </w:p>
        </w:tc>
        <w:tc>
          <w:tcPr>
            <w:tcW w:w="6859" w:type="dxa"/>
          </w:tcPr>
          <w:p w:rsidR="00FF4027" w:rsidRDefault="00FF4027">
            <w:pPr>
              <w:pStyle w:val="ConsPlusNormal"/>
              <w:jc w:val="both"/>
            </w:pPr>
            <w:r>
              <w:t>Хранились ли аудиторской организацией документы (копии документов) на бумажном носителе и (или) электронные документы, полученные или составленные при оказании аудиторских услуг, а также данные, содержащиеся в таких документах (копиях документов), только на территории Российской Федерации?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72.</w:t>
            </w:r>
          </w:p>
        </w:tc>
        <w:tc>
          <w:tcPr>
            <w:tcW w:w="2551" w:type="dxa"/>
          </w:tcPr>
          <w:p w:rsidR="00FF4027" w:rsidRDefault="00FF4027">
            <w:pPr>
              <w:pStyle w:val="ConsPlusNormal"/>
            </w:pPr>
            <w:hyperlink r:id="rId112">
              <w:r>
                <w:rPr>
                  <w:color w:val="0000FF"/>
                </w:rPr>
                <w:t>часть 4 статьи 13</w:t>
              </w:r>
            </w:hyperlink>
          </w:p>
        </w:tc>
        <w:tc>
          <w:tcPr>
            <w:tcW w:w="6859" w:type="dxa"/>
          </w:tcPr>
          <w:p w:rsidR="00FF4027" w:rsidRDefault="00FF4027">
            <w:pPr>
              <w:pStyle w:val="ConsPlusNormal"/>
              <w:jc w:val="both"/>
            </w:pPr>
            <w:r>
              <w:t xml:space="preserve">Размещались ли аудиторской организацией базы данных, содержащихся в документах (копиях документов), указанных в </w:t>
            </w:r>
            <w:hyperlink r:id="rId113">
              <w:r>
                <w:rPr>
                  <w:color w:val="0000FF"/>
                </w:rPr>
                <w:t>части 4 статьи 13</w:t>
              </w:r>
            </w:hyperlink>
            <w:r>
              <w:t xml:space="preserve"> Федерального закона "Об аудиторской деятельности", только на территории Российской Федерации?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73.</w:t>
            </w:r>
          </w:p>
        </w:tc>
        <w:tc>
          <w:tcPr>
            <w:tcW w:w="2551" w:type="dxa"/>
          </w:tcPr>
          <w:p w:rsidR="00FF4027" w:rsidRDefault="00FF4027">
            <w:pPr>
              <w:pStyle w:val="ConsPlusNormal"/>
            </w:pPr>
            <w:hyperlink r:id="rId114">
              <w:r>
                <w:rPr>
                  <w:color w:val="0000FF"/>
                </w:rPr>
                <w:t>пункт 1 части 5 статьи 13</w:t>
              </w:r>
            </w:hyperlink>
          </w:p>
        </w:tc>
        <w:tc>
          <w:tcPr>
            <w:tcW w:w="6859" w:type="dxa"/>
          </w:tcPr>
          <w:p w:rsidR="00FF4027" w:rsidRDefault="00FF4027">
            <w:pPr>
              <w:pStyle w:val="ConsPlusNormal"/>
              <w:jc w:val="both"/>
            </w:pPr>
            <w:r>
              <w:t>Ведется ли аудиторской организацией свой сайт в информационно-телекоммуникационной сети "Интернет"?</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74.</w:t>
            </w:r>
          </w:p>
        </w:tc>
        <w:tc>
          <w:tcPr>
            <w:tcW w:w="2551" w:type="dxa"/>
          </w:tcPr>
          <w:p w:rsidR="00FF4027" w:rsidRDefault="00FF4027">
            <w:pPr>
              <w:pStyle w:val="ConsPlusNormal"/>
            </w:pPr>
            <w:hyperlink r:id="rId115">
              <w:r>
                <w:rPr>
                  <w:color w:val="0000FF"/>
                </w:rPr>
                <w:t>пункт 2 части 5 статьи 13</w:t>
              </w:r>
            </w:hyperlink>
          </w:p>
        </w:tc>
        <w:tc>
          <w:tcPr>
            <w:tcW w:w="6859" w:type="dxa"/>
          </w:tcPr>
          <w:p w:rsidR="00FF4027" w:rsidRDefault="00FF4027">
            <w:pPr>
              <w:pStyle w:val="ConsPlusNormal"/>
              <w:jc w:val="both"/>
            </w:pPr>
            <w:r>
              <w:t>Раскрывалась ли аудиторской организацией информация о своей деятельности на своем сайте в информационно-телекоммуникационной сети "Интернет" по перечню и в сроки, которые установлены уполномоченным федеральным органом?</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75.</w:t>
            </w:r>
          </w:p>
        </w:tc>
        <w:tc>
          <w:tcPr>
            <w:tcW w:w="2551" w:type="dxa"/>
          </w:tcPr>
          <w:p w:rsidR="00FF4027" w:rsidRDefault="00FF4027">
            <w:pPr>
              <w:pStyle w:val="ConsPlusNormal"/>
            </w:pPr>
            <w:hyperlink r:id="rId116">
              <w:r>
                <w:rPr>
                  <w:color w:val="0000FF"/>
                </w:rPr>
                <w:t>часть 7 статьи 13</w:t>
              </w:r>
            </w:hyperlink>
          </w:p>
        </w:tc>
        <w:tc>
          <w:tcPr>
            <w:tcW w:w="6859" w:type="dxa"/>
          </w:tcPr>
          <w:p w:rsidR="00FF4027" w:rsidRDefault="00FF4027">
            <w:pPr>
              <w:pStyle w:val="ConsPlusNormal"/>
              <w:jc w:val="both"/>
            </w:pPr>
            <w:r>
              <w:t>Обеспечены ли аудиторской организацией, оказывающей аудиторские услуги общественно значимым организациям, возможность предоставления в Федеральное казначейство электронных документов, а также возможность получения от Федерального казначейства электронных документов в порядке, установленном Федеральным казначейством?</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76.</w:t>
            </w:r>
          </w:p>
        </w:tc>
        <w:tc>
          <w:tcPr>
            <w:tcW w:w="2551" w:type="dxa"/>
          </w:tcPr>
          <w:p w:rsidR="00FF4027" w:rsidRDefault="00FF4027">
            <w:pPr>
              <w:pStyle w:val="ConsPlusNormal"/>
            </w:pPr>
            <w:hyperlink r:id="rId117">
              <w:r>
                <w:rPr>
                  <w:color w:val="0000FF"/>
                </w:rPr>
                <w:t>часть 8 статьи 13</w:t>
              </w:r>
            </w:hyperlink>
            <w:r>
              <w:t xml:space="preserve">, </w:t>
            </w:r>
            <w:hyperlink r:id="rId118">
              <w:r>
                <w:rPr>
                  <w:color w:val="0000FF"/>
                </w:rPr>
                <w:t>часть 4 статьи 6</w:t>
              </w:r>
            </w:hyperlink>
          </w:p>
        </w:tc>
        <w:tc>
          <w:tcPr>
            <w:tcW w:w="6859" w:type="dxa"/>
          </w:tcPr>
          <w:p w:rsidR="00FF4027" w:rsidRDefault="00FF4027">
            <w:pPr>
              <w:pStyle w:val="ConsPlusNormal"/>
              <w:jc w:val="both"/>
            </w:pPr>
            <w:r>
              <w:t xml:space="preserve">Представила ли аудиторская организация, составившая аудиторское заключение о консолидированной финансовой отчетности, в налоговый орган по месту нахождения аудиторской организации указанное аудиторское заключение в целях формирования государственного информационного ресурса бухгалтерской (финансовой) отчетности, предусмотренного Федеральным </w:t>
            </w:r>
            <w:hyperlink r:id="rId119">
              <w:r>
                <w:rPr>
                  <w:color w:val="0000FF"/>
                </w:rPr>
                <w:t>законом</w:t>
              </w:r>
            </w:hyperlink>
            <w:r>
              <w:t xml:space="preserve"> от 6 декабря 2011 г. N 402-ФЗ "О бухгалтерском учете", в случае, если консолидированная финансовая отчетность подлежит обязательному аудиту?</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77.</w:t>
            </w:r>
          </w:p>
        </w:tc>
        <w:tc>
          <w:tcPr>
            <w:tcW w:w="2551" w:type="dxa"/>
          </w:tcPr>
          <w:p w:rsidR="00FF4027" w:rsidRDefault="00FF4027">
            <w:pPr>
              <w:pStyle w:val="ConsPlusNormal"/>
            </w:pPr>
            <w:hyperlink r:id="rId120">
              <w:r>
                <w:rPr>
                  <w:color w:val="0000FF"/>
                </w:rPr>
                <w:t>часть 8 статьи 13</w:t>
              </w:r>
            </w:hyperlink>
            <w:r>
              <w:t xml:space="preserve">, </w:t>
            </w:r>
            <w:hyperlink r:id="rId121">
              <w:r>
                <w:rPr>
                  <w:color w:val="0000FF"/>
                </w:rPr>
                <w:t>часть 4 статьи 6</w:t>
              </w:r>
            </w:hyperlink>
          </w:p>
        </w:tc>
        <w:tc>
          <w:tcPr>
            <w:tcW w:w="6859" w:type="dxa"/>
          </w:tcPr>
          <w:p w:rsidR="00FF4027" w:rsidRDefault="00FF4027">
            <w:pPr>
              <w:pStyle w:val="ConsPlusNormal"/>
              <w:jc w:val="both"/>
            </w:pPr>
            <w:r>
              <w:t xml:space="preserve">Представила ли аудиторская организация, составившая иной документ по результатам проверки промежуточной консолидированной финансовой отчетности </w:t>
            </w:r>
            <w:proofErr w:type="spellStart"/>
            <w:r>
              <w:t>аудируемого</w:t>
            </w:r>
            <w:proofErr w:type="spellEnd"/>
            <w:r>
              <w:t xml:space="preserve"> лица, указанного в </w:t>
            </w:r>
            <w:hyperlink r:id="rId122">
              <w:r>
                <w:rPr>
                  <w:color w:val="0000FF"/>
                </w:rPr>
                <w:t>части 8 статьи 13</w:t>
              </w:r>
            </w:hyperlink>
            <w:r>
              <w:t xml:space="preserve"> Федерального закона "Об аудиторской деятельности", вид и порядок проведения которой устанавливаются стандартами аудиторской деятельности (далее - Документ о проверке), в налоговый орган по месту нахождения аудиторской организации Документ о проверке в целях формирования государственного информационного ресурса бухгалтерской (финансовой) отчетности, предусмотренного Федеральным </w:t>
            </w:r>
            <w:hyperlink r:id="rId123">
              <w:r>
                <w:rPr>
                  <w:color w:val="0000FF"/>
                </w:rPr>
                <w:t>законом</w:t>
              </w:r>
            </w:hyperlink>
            <w:r>
              <w:t xml:space="preserve"> от 6 декабря 2011 г. N 402-ФЗ "О бухгалтерском учете", в случае, если консолидированная финансовая отчетность подлежит указанной проверке?</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78.</w:t>
            </w:r>
          </w:p>
        </w:tc>
        <w:tc>
          <w:tcPr>
            <w:tcW w:w="2551" w:type="dxa"/>
          </w:tcPr>
          <w:p w:rsidR="00FF4027" w:rsidRDefault="00FF4027">
            <w:pPr>
              <w:pStyle w:val="ConsPlusNormal"/>
            </w:pPr>
            <w:hyperlink r:id="rId124">
              <w:r>
                <w:rPr>
                  <w:color w:val="0000FF"/>
                </w:rPr>
                <w:t>пункт 1 части 10 статьи 13</w:t>
              </w:r>
            </w:hyperlink>
          </w:p>
        </w:tc>
        <w:tc>
          <w:tcPr>
            <w:tcW w:w="6859" w:type="dxa"/>
          </w:tcPr>
          <w:p w:rsidR="00FF4027" w:rsidRDefault="00FF4027">
            <w:pPr>
              <w:pStyle w:val="ConsPlusNormal"/>
              <w:jc w:val="both"/>
            </w:pPr>
            <w:r>
              <w:t xml:space="preserve">Осуществлено ли аудиторской организацией представление аудиторского заключения о консолидированной финансовой отчетности, указанного в </w:t>
            </w:r>
            <w:hyperlink r:id="rId125">
              <w:r>
                <w:rPr>
                  <w:color w:val="0000FF"/>
                </w:rPr>
                <w:t>части 8 статьи 13</w:t>
              </w:r>
            </w:hyperlink>
            <w:r>
              <w:t xml:space="preserve"> Федерального закона "Об аудиторской деятельности", в течение 10 рабочих дней со дня, </w:t>
            </w:r>
            <w:r>
              <w:lastRenderedPageBreak/>
              <w:t>следующего за его датой?</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79.</w:t>
            </w:r>
          </w:p>
        </w:tc>
        <w:tc>
          <w:tcPr>
            <w:tcW w:w="2551" w:type="dxa"/>
          </w:tcPr>
          <w:p w:rsidR="00FF4027" w:rsidRDefault="00FF4027">
            <w:pPr>
              <w:pStyle w:val="ConsPlusNormal"/>
            </w:pPr>
            <w:hyperlink r:id="rId126">
              <w:r>
                <w:rPr>
                  <w:color w:val="0000FF"/>
                </w:rPr>
                <w:t>пункт 1 части 10 статьи 13</w:t>
              </w:r>
            </w:hyperlink>
          </w:p>
        </w:tc>
        <w:tc>
          <w:tcPr>
            <w:tcW w:w="6859" w:type="dxa"/>
          </w:tcPr>
          <w:p w:rsidR="00FF4027" w:rsidRDefault="00FF4027">
            <w:pPr>
              <w:pStyle w:val="ConsPlusNormal"/>
              <w:jc w:val="both"/>
            </w:pPr>
            <w:r>
              <w:t xml:space="preserve">Осуществлено ли аудиторской организацией представление Документа о проверке, указанного в </w:t>
            </w:r>
            <w:hyperlink r:id="rId127">
              <w:r>
                <w:rPr>
                  <w:color w:val="0000FF"/>
                </w:rPr>
                <w:t>части 8 статьи 13</w:t>
              </w:r>
            </w:hyperlink>
            <w:r>
              <w:t xml:space="preserve"> Федерального закона "Об аудиторской деятельности", в течение 10 рабочих дней со дня, следующего за его датой?</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80.</w:t>
            </w:r>
          </w:p>
        </w:tc>
        <w:tc>
          <w:tcPr>
            <w:tcW w:w="2551" w:type="dxa"/>
          </w:tcPr>
          <w:p w:rsidR="00FF4027" w:rsidRDefault="00FF4027">
            <w:pPr>
              <w:pStyle w:val="ConsPlusNormal"/>
            </w:pPr>
            <w:hyperlink r:id="rId128">
              <w:r>
                <w:rPr>
                  <w:color w:val="0000FF"/>
                </w:rPr>
                <w:t>пункт 1 части 10 статьи 13</w:t>
              </w:r>
            </w:hyperlink>
          </w:p>
        </w:tc>
        <w:tc>
          <w:tcPr>
            <w:tcW w:w="6859" w:type="dxa"/>
          </w:tcPr>
          <w:p w:rsidR="00FF4027" w:rsidRDefault="00FF4027">
            <w:pPr>
              <w:pStyle w:val="ConsPlusNormal"/>
              <w:jc w:val="both"/>
            </w:pPr>
            <w:r>
              <w:t xml:space="preserve">Осуществлено ли аудиторской организацией представление аудиторского заключения о консолидированной финансовой отчетности, указанного в </w:t>
            </w:r>
            <w:hyperlink r:id="rId129">
              <w:r>
                <w:rPr>
                  <w:color w:val="0000FF"/>
                </w:rPr>
                <w:t>части 8 статьи 13</w:t>
              </w:r>
            </w:hyperlink>
            <w:r>
              <w:t xml:space="preserve"> Федерального закона "Об аудиторской деятельности", в случае, если </w:t>
            </w:r>
            <w:proofErr w:type="spellStart"/>
            <w:r>
              <w:t>аудируемое</w:t>
            </w:r>
            <w:proofErr w:type="spellEnd"/>
            <w:r>
              <w:t xml:space="preserve"> лицо обязано раскрывать свою консолидированную финансовую отчетность в соответствии с Федеральным </w:t>
            </w:r>
            <w:hyperlink r:id="rId130">
              <w:r>
                <w:rPr>
                  <w:color w:val="0000FF"/>
                </w:rPr>
                <w:t>законом</w:t>
              </w:r>
            </w:hyperlink>
            <w:r>
              <w:t xml:space="preserve"> от 22 апреля 1996 г. N 39-ФЗ "О рынке ценных бумаг", в течение 10 рабочих дней со дня, следующего за его датой, но не ранее даты исполнения указанной обязанности?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81.</w:t>
            </w:r>
          </w:p>
        </w:tc>
        <w:tc>
          <w:tcPr>
            <w:tcW w:w="2551" w:type="dxa"/>
          </w:tcPr>
          <w:p w:rsidR="00FF4027" w:rsidRDefault="00FF4027">
            <w:pPr>
              <w:pStyle w:val="ConsPlusNormal"/>
            </w:pPr>
            <w:hyperlink r:id="rId131">
              <w:r>
                <w:rPr>
                  <w:color w:val="0000FF"/>
                </w:rPr>
                <w:t>пункт 1 части 10 статьи 13</w:t>
              </w:r>
            </w:hyperlink>
          </w:p>
        </w:tc>
        <w:tc>
          <w:tcPr>
            <w:tcW w:w="6859" w:type="dxa"/>
          </w:tcPr>
          <w:p w:rsidR="00FF4027" w:rsidRDefault="00FF4027">
            <w:pPr>
              <w:pStyle w:val="ConsPlusNormal"/>
              <w:jc w:val="both"/>
            </w:pPr>
            <w:r>
              <w:t xml:space="preserve">Осуществлено ли аудиторской организацией представление Документа о проверке, указанного в </w:t>
            </w:r>
            <w:hyperlink r:id="rId132">
              <w:r>
                <w:rPr>
                  <w:color w:val="0000FF"/>
                </w:rPr>
                <w:t>части 8 статьи 13</w:t>
              </w:r>
            </w:hyperlink>
            <w:r>
              <w:t xml:space="preserve"> Федерального закона "Об аудиторской деятельности", в случае, если </w:t>
            </w:r>
            <w:proofErr w:type="spellStart"/>
            <w:r>
              <w:t>аудируемое</w:t>
            </w:r>
            <w:proofErr w:type="spellEnd"/>
            <w:r>
              <w:t xml:space="preserve"> лицо обязано раскрывать свою консолидированную финансовую отчетность в соответствии с Федеральным </w:t>
            </w:r>
            <w:hyperlink r:id="rId133">
              <w:r>
                <w:rPr>
                  <w:color w:val="0000FF"/>
                </w:rPr>
                <w:t>законом</w:t>
              </w:r>
            </w:hyperlink>
            <w:r>
              <w:t xml:space="preserve"> от 22 апреля 1996 г. N 39-ФЗ "О рынке ценных бумаг", в течение 10 рабочих дней со дня, следующего за его датой, но не ранее даты исполнения указанной обязанности?</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82.</w:t>
            </w:r>
          </w:p>
        </w:tc>
        <w:tc>
          <w:tcPr>
            <w:tcW w:w="2551" w:type="dxa"/>
          </w:tcPr>
          <w:p w:rsidR="00FF4027" w:rsidRDefault="00FF4027">
            <w:pPr>
              <w:pStyle w:val="ConsPlusNormal"/>
            </w:pPr>
            <w:hyperlink r:id="rId134">
              <w:r>
                <w:rPr>
                  <w:color w:val="0000FF"/>
                </w:rPr>
                <w:t>пункт 2 части 10 статьи 13</w:t>
              </w:r>
            </w:hyperlink>
          </w:p>
        </w:tc>
        <w:tc>
          <w:tcPr>
            <w:tcW w:w="6859" w:type="dxa"/>
          </w:tcPr>
          <w:p w:rsidR="00FF4027" w:rsidRDefault="00FF4027">
            <w:pPr>
              <w:pStyle w:val="ConsPlusNormal"/>
              <w:jc w:val="both"/>
            </w:pPr>
            <w:r>
              <w:t xml:space="preserve">Осуществлено ли аудиторской организацией представление аудиторского заключения о консолидированной финансовой отчетности, указанного в </w:t>
            </w:r>
            <w:hyperlink r:id="rId135">
              <w:r>
                <w:rPr>
                  <w:color w:val="0000FF"/>
                </w:rPr>
                <w:t>части 8 статьи 13</w:t>
              </w:r>
            </w:hyperlink>
            <w:r>
              <w:t xml:space="preserve"> Федерального закона "Об аудиторской деятельности", в соответствии с порядком его представления, утверждаемым федеральным органом исполнительной власти, уполномоченным по контролю и надзору в области налогов и сборов?</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83.</w:t>
            </w:r>
          </w:p>
        </w:tc>
        <w:tc>
          <w:tcPr>
            <w:tcW w:w="2551" w:type="dxa"/>
          </w:tcPr>
          <w:p w:rsidR="00FF4027" w:rsidRDefault="00FF4027">
            <w:pPr>
              <w:pStyle w:val="ConsPlusNormal"/>
            </w:pPr>
            <w:hyperlink r:id="rId136">
              <w:r>
                <w:rPr>
                  <w:color w:val="0000FF"/>
                </w:rPr>
                <w:t>пункт 2 части 10 статьи 13</w:t>
              </w:r>
            </w:hyperlink>
          </w:p>
        </w:tc>
        <w:tc>
          <w:tcPr>
            <w:tcW w:w="6859" w:type="dxa"/>
          </w:tcPr>
          <w:p w:rsidR="00FF4027" w:rsidRDefault="00FF4027">
            <w:pPr>
              <w:pStyle w:val="ConsPlusNormal"/>
              <w:jc w:val="both"/>
            </w:pPr>
            <w:r>
              <w:t xml:space="preserve">Осуществлено ли аудиторской организацией представление Документа о проверке, указанного в </w:t>
            </w:r>
            <w:hyperlink r:id="rId137">
              <w:r>
                <w:rPr>
                  <w:color w:val="0000FF"/>
                </w:rPr>
                <w:t>части 8 статьи 13</w:t>
              </w:r>
            </w:hyperlink>
            <w:r>
              <w:t xml:space="preserve"> Федерального закона "Об аудиторской деятельности", в соответствии с порядком его </w:t>
            </w:r>
            <w:r>
              <w:lastRenderedPageBreak/>
              <w:t>представления, утверждаемым федеральным органом исполнительной власти, уполномоченным по контролю и надзору в области налогов и сборов?</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84.</w:t>
            </w:r>
          </w:p>
        </w:tc>
        <w:tc>
          <w:tcPr>
            <w:tcW w:w="2551" w:type="dxa"/>
          </w:tcPr>
          <w:p w:rsidR="00FF4027" w:rsidRDefault="00FF4027">
            <w:pPr>
              <w:pStyle w:val="ConsPlusNormal"/>
            </w:pPr>
            <w:hyperlink r:id="rId138">
              <w:r>
                <w:rPr>
                  <w:color w:val="0000FF"/>
                </w:rPr>
                <w:t>пункт 3 части 10 статьи 13</w:t>
              </w:r>
            </w:hyperlink>
          </w:p>
        </w:tc>
        <w:tc>
          <w:tcPr>
            <w:tcW w:w="6859" w:type="dxa"/>
          </w:tcPr>
          <w:p w:rsidR="00FF4027" w:rsidRDefault="00FF4027">
            <w:pPr>
              <w:pStyle w:val="ConsPlusNormal"/>
              <w:jc w:val="both"/>
            </w:pPr>
            <w:r>
              <w:t xml:space="preserve">Проинформировала ли аудиторская организация </w:t>
            </w:r>
            <w:proofErr w:type="spellStart"/>
            <w:r>
              <w:t>аудируемое</w:t>
            </w:r>
            <w:proofErr w:type="spellEnd"/>
            <w:r>
              <w:t xml:space="preserve"> лицо о представлении аудиторского заключения о консолидированной финансовой отчетности, указанного в </w:t>
            </w:r>
            <w:hyperlink r:id="rId139">
              <w:r>
                <w:rPr>
                  <w:color w:val="0000FF"/>
                </w:rPr>
                <w:t>части 8 статьи 13</w:t>
              </w:r>
            </w:hyperlink>
            <w:r>
              <w:t xml:space="preserve"> Федерального закона "Об аудиторской деятельности", в целях формирования государственного информационного ресурса бухгалтерской (финансовой) отчетности, предусмотренного Федеральным </w:t>
            </w:r>
            <w:hyperlink r:id="rId140">
              <w:r>
                <w:rPr>
                  <w:color w:val="0000FF"/>
                </w:rPr>
                <w:t>законом</w:t>
              </w:r>
            </w:hyperlink>
            <w:r>
              <w:t xml:space="preserve"> от 6 декабря 2011 г. N 402-ФЗ "О бухгалтерском учете", в срок не позднее пяти рабочих дней со дня, следующего за датой представления в налоговый орган, указанный в </w:t>
            </w:r>
            <w:hyperlink r:id="rId141">
              <w:r>
                <w:rPr>
                  <w:color w:val="0000FF"/>
                </w:rPr>
                <w:t>части 8 статьи 13</w:t>
              </w:r>
            </w:hyperlink>
            <w:r>
              <w:t xml:space="preserve"> Федерального закона "Об аудиторской деятельности", аудиторского заключения?</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85.</w:t>
            </w:r>
          </w:p>
        </w:tc>
        <w:tc>
          <w:tcPr>
            <w:tcW w:w="2551" w:type="dxa"/>
          </w:tcPr>
          <w:p w:rsidR="00FF4027" w:rsidRDefault="00FF4027">
            <w:pPr>
              <w:pStyle w:val="ConsPlusNormal"/>
            </w:pPr>
            <w:hyperlink r:id="rId142">
              <w:r>
                <w:rPr>
                  <w:color w:val="0000FF"/>
                </w:rPr>
                <w:t>пункт 3 части 10 статьи 13</w:t>
              </w:r>
            </w:hyperlink>
          </w:p>
        </w:tc>
        <w:tc>
          <w:tcPr>
            <w:tcW w:w="6859" w:type="dxa"/>
          </w:tcPr>
          <w:p w:rsidR="00FF4027" w:rsidRDefault="00FF4027">
            <w:pPr>
              <w:pStyle w:val="ConsPlusNormal"/>
              <w:jc w:val="both"/>
            </w:pPr>
            <w:r>
              <w:t xml:space="preserve">Проинформировала ли аудиторская организация </w:t>
            </w:r>
            <w:proofErr w:type="spellStart"/>
            <w:r>
              <w:t>аудируемое</w:t>
            </w:r>
            <w:proofErr w:type="spellEnd"/>
            <w:r>
              <w:t xml:space="preserve"> лицо о представлении Документа о проверке, указанного в </w:t>
            </w:r>
            <w:hyperlink r:id="rId143">
              <w:r>
                <w:rPr>
                  <w:color w:val="0000FF"/>
                </w:rPr>
                <w:t>части 8 статьи 13</w:t>
              </w:r>
            </w:hyperlink>
            <w:r>
              <w:t xml:space="preserve"> Федерального закона "Об аудиторской деятельности", в целях формирования государственного информационного ресурса бухгалтерской (финансовой) отчетности, предусмотренного Федеральным </w:t>
            </w:r>
            <w:hyperlink r:id="rId144">
              <w:r>
                <w:rPr>
                  <w:color w:val="0000FF"/>
                </w:rPr>
                <w:t>законом</w:t>
              </w:r>
            </w:hyperlink>
            <w:r>
              <w:t xml:space="preserve"> от 6 декабря 2011 г. N 402-ФЗ "О бухгалтерском учете", в срок не позднее пяти рабочих дней со дня, следующего за датой представления в налоговый орган, указанный в </w:t>
            </w:r>
            <w:hyperlink r:id="rId145">
              <w:r>
                <w:rPr>
                  <w:color w:val="0000FF"/>
                </w:rPr>
                <w:t>части 8 статьи 13</w:t>
              </w:r>
            </w:hyperlink>
            <w:r>
              <w:t xml:space="preserve"> Федерального закона "Об аудиторской деятельности", Документа о проверке?</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86.</w:t>
            </w:r>
          </w:p>
        </w:tc>
        <w:tc>
          <w:tcPr>
            <w:tcW w:w="2551" w:type="dxa"/>
          </w:tcPr>
          <w:p w:rsidR="00FF4027" w:rsidRDefault="00FF4027">
            <w:pPr>
              <w:pStyle w:val="ConsPlusNormal"/>
            </w:pPr>
            <w:hyperlink r:id="rId146">
              <w:r>
                <w:rPr>
                  <w:color w:val="0000FF"/>
                </w:rPr>
                <w:t>часть 11 статьи 13</w:t>
              </w:r>
            </w:hyperlink>
          </w:p>
        </w:tc>
        <w:tc>
          <w:tcPr>
            <w:tcW w:w="6859" w:type="dxa"/>
          </w:tcPr>
          <w:p w:rsidR="00FF4027" w:rsidRDefault="00FF4027">
            <w:pPr>
              <w:pStyle w:val="ConsPlusNormal"/>
              <w:jc w:val="both"/>
            </w:pPr>
            <w:r>
              <w:t xml:space="preserve">Представлено ли аудиторское заключение о консолидированной финансовой отчетности, указанное в </w:t>
            </w:r>
            <w:hyperlink r:id="rId147">
              <w:r>
                <w:rPr>
                  <w:color w:val="0000FF"/>
                </w:rPr>
                <w:t>части 8 статьи 13</w:t>
              </w:r>
            </w:hyperlink>
            <w:r>
              <w:t xml:space="preserve"> Федерального закона "Об аудиторской деятельности", вместе с уведомлением о представлении аудиторского заключения?</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87.</w:t>
            </w:r>
          </w:p>
        </w:tc>
        <w:tc>
          <w:tcPr>
            <w:tcW w:w="2551" w:type="dxa"/>
          </w:tcPr>
          <w:p w:rsidR="00FF4027" w:rsidRDefault="00FF4027">
            <w:pPr>
              <w:pStyle w:val="ConsPlusNormal"/>
            </w:pPr>
            <w:hyperlink r:id="rId148">
              <w:r>
                <w:rPr>
                  <w:color w:val="0000FF"/>
                </w:rPr>
                <w:t>часть 11 статьи 13</w:t>
              </w:r>
            </w:hyperlink>
          </w:p>
        </w:tc>
        <w:tc>
          <w:tcPr>
            <w:tcW w:w="6859" w:type="dxa"/>
          </w:tcPr>
          <w:p w:rsidR="00FF4027" w:rsidRDefault="00FF4027">
            <w:pPr>
              <w:pStyle w:val="ConsPlusNormal"/>
              <w:jc w:val="both"/>
            </w:pPr>
            <w:r>
              <w:t xml:space="preserve">Представлен ли Документ о проверке, указанный в </w:t>
            </w:r>
            <w:hyperlink r:id="rId149">
              <w:r>
                <w:rPr>
                  <w:color w:val="0000FF"/>
                </w:rPr>
                <w:t>части 8 статьи 13</w:t>
              </w:r>
            </w:hyperlink>
            <w:r>
              <w:t xml:space="preserve"> Федерального закона "Об аудиторской деятельности", вместе с уведомлением о представлении Документа о проверке?</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88.</w:t>
            </w:r>
          </w:p>
        </w:tc>
        <w:tc>
          <w:tcPr>
            <w:tcW w:w="2551" w:type="dxa"/>
          </w:tcPr>
          <w:p w:rsidR="00FF4027" w:rsidRDefault="00FF4027">
            <w:pPr>
              <w:pStyle w:val="ConsPlusNormal"/>
            </w:pPr>
            <w:hyperlink r:id="rId150">
              <w:r>
                <w:rPr>
                  <w:color w:val="0000FF"/>
                </w:rPr>
                <w:t>часть 11 статьи 13</w:t>
              </w:r>
            </w:hyperlink>
          </w:p>
        </w:tc>
        <w:tc>
          <w:tcPr>
            <w:tcW w:w="6859" w:type="dxa"/>
          </w:tcPr>
          <w:p w:rsidR="00FF4027" w:rsidRDefault="00FF4027">
            <w:pPr>
              <w:pStyle w:val="ConsPlusNormal"/>
              <w:jc w:val="both"/>
            </w:pPr>
            <w:r>
              <w:t xml:space="preserve">Указала ли аудиторская организация в уведомлении о представлении аудиторского заключения о консолидированной финансовой отчетности, указанного в </w:t>
            </w:r>
            <w:hyperlink r:id="rId151">
              <w:r>
                <w:rPr>
                  <w:color w:val="0000FF"/>
                </w:rPr>
                <w:t>части 8 статьи 13</w:t>
              </w:r>
            </w:hyperlink>
            <w:r>
              <w:t xml:space="preserve"> Федерального закона "Об аудиторской деятельности", сведения, позволяющие идентифицировать аудиторскую организацию и </w:t>
            </w:r>
            <w:proofErr w:type="spellStart"/>
            <w:r>
              <w:t>аудируемое</w:t>
            </w:r>
            <w:proofErr w:type="spellEnd"/>
            <w:r>
              <w:t xml:space="preserve"> лицо, а также значения отдельных показателей консолидированной финансовой отчетности, в отношении которой выдано указанное аудиторское заключение?</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89.</w:t>
            </w:r>
          </w:p>
        </w:tc>
        <w:tc>
          <w:tcPr>
            <w:tcW w:w="2551" w:type="dxa"/>
          </w:tcPr>
          <w:p w:rsidR="00FF4027" w:rsidRDefault="00FF4027">
            <w:pPr>
              <w:pStyle w:val="ConsPlusNormal"/>
            </w:pPr>
            <w:hyperlink r:id="rId152">
              <w:r>
                <w:rPr>
                  <w:color w:val="0000FF"/>
                </w:rPr>
                <w:t>часть 11 статьи 13</w:t>
              </w:r>
            </w:hyperlink>
          </w:p>
        </w:tc>
        <w:tc>
          <w:tcPr>
            <w:tcW w:w="6859" w:type="dxa"/>
          </w:tcPr>
          <w:p w:rsidR="00FF4027" w:rsidRDefault="00FF4027">
            <w:pPr>
              <w:pStyle w:val="ConsPlusNormal"/>
              <w:jc w:val="both"/>
            </w:pPr>
            <w:r>
              <w:t xml:space="preserve">Указала ли аудиторская организация в уведомлении о представлении Документа о проверке, указанного в </w:t>
            </w:r>
            <w:hyperlink r:id="rId153">
              <w:r>
                <w:rPr>
                  <w:color w:val="0000FF"/>
                </w:rPr>
                <w:t>части 8 статьи 13</w:t>
              </w:r>
            </w:hyperlink>
            <w:r>
              <w:t xml:space="preserve"> Федерального закона "Об аудиторской деятельности", сведения, позволяющие идентифицировать аудиторскую организацию и </w:t>
            </w:r>
            <w:proofErr w:type="spellStart"/>
            <w:r>
              <w:t>аудируемое</w:t>
            </w:r>
            <w:proofErr w:type="spellEnd"/>
            <w:r>
              <w:t xml:space="preserve"> лицо, а также значения отдельных показателей консолидированной финансовой отчетности, в отношении которой выдан Документ о проверке?</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90.</w:t>
            </w:r>
          </w:p>
        </w:tc>
        <w:tc>
          <w:tcPr>
            <w:tcW w:w="2551" w:type="dxa"/>
          </w:tcPr>
          <w:p w:rsidR="00FF4027" w:rsidRDefault="00FF4027">
            <w:pPr>
              <w:pStyle w:val="ConsPlusNormal"/>
            </w:pPr>
            <w:hyperlink r:id="rId154">
              <w:r>
                <w:rPr>
                  <w:color w:val="0000FF"/>
                </w:rPr>
                <w:t>пункт 1 части 2 статьи 18</w:t>
              </w:r>
            </w:hyperlink>
          </w:p>
        </w:tc>
        <w:tc>
          <w:tcPr>
            <w:tcW w:w="6859" w:type="dxa"/>
          </w:tcPr>
          <w:p w:rsidR="00FF4027" w:rsidRDefault="00FF4027">
            <w:pPr>
              <w:pStyle w:val="ConsPlusNormal"/>
              <w:jc w:val="both"/>
            </w:pPr>
            <w:r>
              <w:t>Является ли аудиторская организация коммерческой организацией, созданной в любой организационно-правовой форме, за исключением публичного акционерного общества, государственного или муниципального унитарного предприятия?</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91.</w:t>
            </w:r>
          </w:p>
        </w:tc>
        <w:tc>
          <w:tcPr>
            <w:tcW w:w="2551" w:type="dxa"/>
          </w:tcPr>
          <w:p w:rsidR="00FF4027" w:rsidRDefault="00FF4027">
            <w:pPr>
              <w:pStyle w:val="ConsPlusNormal"/>
            </w:pPr>
            <w:hyperlink r:id="rId155">
              <w:r>
                <w:rPr>
                  <w:color w:val="0000FF"/>
                </w:rPr>
                <w:t>пункт 2 части 2 статьи 18</w:t>
              </w:r>
            </w:hyperlink>
          </w:p>
        </w:tc>
        <w:tc>
          <w:tcPr>
            <w:tcW w:w="6859" w:type="dxa"/>
          </w:tcPr>
          <w:p w:rsidR="00FF4027" w:rsidRDefault="00FF4027">
            <w:pPr>
              <w:pStyle w:val="ConsPlusNormal"/>
              <w:jc w:val="both"/>
            </w:pPr>
            <w:r>
              <w:t>Составляла ли численность аудиторов, являющихся работниками аудиторской организации по основному месту работы на основании трудовых договоров, не менее трех?</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92.</w:t>
            </w:r>
          </w:p>
        </w:tc>
        <w:tc>
          <w:tcPr>
            <w:tcW w:w="2551" w:type="dxa"/>
          </w:tcPr>
          <w:p w:rsidR="00FF4027" w:rsidRDefault="00FF4027">
            <w:pPr>
              <w:pStyle w:val="ConsPlusNormal"/>
            </w:pPr>
            <w:hyperlink r:id="rId156">
              <w:r>
                <w:rPr>
                  <w:color w:val="0000FF"/>
                </w:rPr>
                <w:t>пункт 3 части 2 статьи 18</w:t>
              </w:r>
            </w:hyperlink>
          </w:p>
        </w:tc>
        <w:tc>
          <w:tcPr>
            <w:tcW w:w="6859" w:type="dxa"/>
          </w:tcPr>
          <w:p w:rsidR="00FF4027" w:rsidRDefault="00FF4027">
            <w:pPr>
              <w:pStyle w:val="ConsPlusNormal"/>
              <w:jc w:val="both"/>
            </w:pPr>
            <w:r>
              <w:t>Составляла ли доля уставного (складочного) капитала аудиторской организации, принадлежащая аудиторам и (или) аудиторским организациям, не менее 51 процента?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93.</w:t>
            </w:r>
          </w:p>
        </w:tc>
        <w:tc>
          <w:tcPr>
            <w:tcW w:w="2551" w:type="dxa"/>
          </w:tcPr>
          <w:p w:rsidR="00FF4027" w:rsidRDefault="00FF4027">
            <w:pPr>
              <w:pStyle w:val="ConsPlusNormal"/>
            </w:pPr>
            <w:hyperlink r:id="rId157">
              <w:r>
                <w:rPr>
                  <w:color w:val="0000FF"/>
                </w:rPr>
                <w:t>пункт 4 части 2 статьи 18</w:t>
              </w:r>
            </w:hyperlink>
          </w:p>
        </w:tc>
        <w:tc>
          <w:tcPr>
            <w:tcW w:w="6859" w:type="dxa"/>
          </w:tcPr>
          <w:p w:rsidR="00FF4027" w:rsidRDefault="00FF4027">
            <w:pPr>
              <w:pStyle w:val="ConsPlusNormal"/>
              <w:jc w:val="both"/>
            </w:pPr>
            <w:r>
              <w:t>Составляла ли численность аудиторов в коллегиальном исполнительном органе аудиторской организации не менее 50 процентов состава такого исполнительного органа?</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94.</w:t>
            </w:r>
          </w:p>
        </w:tc>
        <w:tc>
          <w:tcPr>
            <w:tcW w:w="2551" w:type="dxa"/>
          </w:tcPr>
          <w:p w:rsidR="00FF4027" w:rsidRDefault="00FF4027">
            <w:pPr>
              <w:pStyle w:val="ConsPlusNormal"/>
            </w:pPr>
            <w:hyperlink r:id="rId158">
              <w:r>
                <w:rPr>
                  <w:color w:val="0000FF"/>
                </w:rPr>
                <w:t>пункт 4 части 2 статьи 18</w:t>
              </w:r>
            </w:hyperlink>
          </w:p>
        </w:tc>
        <w:tc>
          <w:tcPr>
            <w:tcW w:w="6859" w:type="dxa"/>
          </w:tcPr>
          <w:p w:rsidR="00FF4027" w:rsidRDefault="00FF4027">
            <w:pPr>
              <w:pStyle w:val="ConsPlusNormal"/>
              <w:jc w:val="both"/>
            </w:pPr>
            <w:r>
              <w:t xml:space="preserve">Являлось ли лицо, являющееся единоличным исполнительным </w:t>
            </w:r>
            <w:r>
              <w:lastRenderedPageBreak/>
              <w:t>органом аудиторской организации, аудитором?</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95.</w:t>
            </w:r>
          </w:p>
        </w:tc>
        <w:tc>
          <w:tcPr>
            <w:tcW w:w="2551" w:type="dxa"/>
          </w:tcPr>
          <w:p w:rsidR="00FF4027" w:rsidRDefault="00FF4027">
            <w:pPr>
              <w:pStyle w:val="ConsPlusNormal"/>
            </w:pPr>
            <w:hyperlink r:id="rId159">
              <w:r>
                <w:rPr>
                  <w:color w:val="0000FF"/>
                </w:rPr>
                <w:t>пункт 4 части 2 статьи 18</w:t>
              </w:r>
            </w:hyperlink>
          </w:p>
        </w:tc>
        <w:tc>
          <w:tcPr>
            <w:tcW w:w="6859" w:type="dxa"/>
          </w:tcPr>
          <w:p w:rsidR="00FF4027" w:rsidRDefault="00FF4027">
            <w:pPr>
              <w:pStyle w:val="ConsPlusNormal"/>
              <w:jc w:val="both"/>
            </w:pPr>
            <w:r>
              <w:t>Полномочия исполнительного органа аудиторской организации не передавались по договору другой коммерческой организации или индивидуальному предпринимателю (управляющему)?</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96.</w:t>
            </w:r>
          </w:p>
        </w:tc>
        <w:tc>
          <w:tcPr>
            <w:tcW w:w="2551" w:type="dxa"/>
          </w:tcPr>
          <w:p w:rsidR="00FF4027" w:rsidRDefault="00FF4027">
            <w:pPr>
              <w:pStyle w:val="ConsPlusNormal"/>
            </w:pPr>
            <w:hyperlink r:id="rId160">
              <w:r>
                <w:rPr>
                  <w:color w:val="0000FF"/>
                </w:rPr>
                <w:t>часть 8 статьи 19</w:t>
              </w:r>
            </w:hyperlink>
          </w:p>
        </w:tc>
        <w:tc>
          <w:tcPr>
            <w:tcW w:w="6859" w:type="dxa"/>
          </w:tcPr>
          <w:p w:rsidR="00FF4027" w:rsidRDefault="00FF4027">
            <w:pPr>
              <w:pStyle w:val="ConsPlusNormal"/>
              <w:jc w:val="both"/>
            </w:pPr>
            <w:r>
              <w:t>Уведомляла ли проверяемая аудиторская организация в письменной форме или путем направления электронного документа саморегулируемую организацию аудиторов о всех изменениях содержащихся в реестре аудиторов и аудиторских организаций сведений в течение 10 рабочих дней со дня, следующего за днем возникновения таких изменений?</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97.</w:t>
            </w:r>
          </w:p>
        </w:tc>
        <w:tc>
          <w:tcPr>
            <w:tcW w:w="2551" w:type="dxa"/>
          </w:tcPr>
          <w:p w:rsidR="00FF4027" w:rsidRDefault="00FF4027">
            <w:pPr>
              <w:pStyle w:val="ConsPlusNormal"/>
            </w:pPr>
            <w:hyperlink r:id="rId161">
              <w:r>
                <w:rPr>
                  <w:color w:val="0000FF"/>
                </w:rPr>
                <w:t>пункт 1 части 4 статьи 20</w:t>
              </w:r>
            </w:hyperlink>
          </w:p>
        </w:tc>
        <w:tc>
          <w:tcPr>
            <w:tcW w:w="6859" w:type="dxa"/>
          </w:tcPr>
          <w:p w:rsidR="00FF4027" w:rsidRDefault="00FF4027">
            <w:pPr>
              <w:pStyle w:val="ConsPlusNormal"/>
              <w:jc w:val="both"/>
            </w:pPr>
            <w:r>
              <w:t>Аудиторская организация, в отношении которой принято решение о приостановлении ее членства в саморегулируемой организации аудиторов, в течение всего срока действия такого решения не заключала договоры оказания аудиторских услуг?</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98.</w:t>
            </w:r>
          </w:p>
        </w:tc>
        <w:tc>
          <w:tcPr>
            <w:tcW w:w="2551" w:type="dxa"/>
          </w:tcPr>
          <w:p w:rsidR="00FF4027" w:rsidRDefault="00FF4027">
            <w:pPr>
              <w:pStyle w:val="ConsPlusNormal"/>
            </w:pPr>
            <w:hyperlink r:id="rId162">
              <w:r>
                <w:rPr>
                  <w:color w:val="0000FF"/>
                </w:rPr>
                <w:t>пункт 2 части 4 статьи 20</w:t>
              </w:r>
            </w:hyperlink>
          </w:p>
        </w:tc>
        <w:tc>
          <w:tcPr>
            <w:tcW w:w="6859" w:type="dxa"/>
          </w:tcPr>
          <w:p w:rsidR="00FF4027" w:rsidRDefault="00FF4027">
            <w:pPr>
              <w:pStyle w:val="ConsPlusNormal"/>
              <w:jc w:val="both"/>
            </w:pPr>
            <w:r>
              <w:t>Аудиторская организация, в отношении которой принято решение о приостановлении ее членства в саморегулируемой организации аудиторов, в течение всего срока действия такого решения не вносила влекущие увеличение обязательств аудиторской организации изменения в договоры оказания аудиторских услуг, заключенные до принятия саморегулируемой организацией аудиторов указанного решения?</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13602" w:type="dxa"/>
            <w:gridSpan w:val="7"/>
          </w:tcPr>
          <w:p w:rsidR="00FF4027" w:rsidRDefault="00FF4027">
            <w:pPr>
              <w:pStyle w:val="ConsPlusNormal"/>
              <w:jc w:val="center"/>
              <w:outlineLvl w:val="2"/>
            </w:pPr>
            <w:hyperlink r:id="rId163">
              <w:r>
                <w:rPr>
                  <w:color w:val="0000FF"/>
                </w:rPr>
                <w:t>Приказ</w:t>
              </w:r>
            </w:hyperlink>
            <w:r>
              <w:t xml:space="preserve"> Министерства финансов Российской Федерации от 30 ноября 2021 г. N 198н "Об утверждении перечня информации о деятельности аудиторской организации, подлежащей раскрытию на ее сайте в информационно-телекоммуникационной сети "Интернет" и установление сроков раскрытия такой информации" (зарегистрирован Минюстом России 15 декабря 2021 г., регистрационный N 66338) (далее соответственно - Приказ N 198н, Перечень), с изменениями, внесенными приказом Минфина России от 13.03.2023 N 29н (зарегистрирован Минюстом России 31.05.2023, регистрационный N 73654).</w:t>
            </w:r>
          </w:p>
          <w:p w:rsidR="00FF4027" w:rsidRDefault="00FF4027">
            <w:pPr>
              <w:pStyle w:val="ConsPlusNormal"/>
              <w:jc w:val="center"/>
            </w:pPr>
            <w:hyperlink r:id="rId164">
              <w:r>
                <w:rPr>
                  <w:color w:val="0000FF"/>
                </w:rPr>
                <w:t>Приказ</w:t>
              </w:r>
            </w:hyperlink>
            <w:r>
              <w:t xml:space="preserve"> N 198н действует до 1 сентября 2028 года.</w:t>
            </w:r>
          </w:p>
        </w:tc>
      </w:tr>
      <w:tr w:rsidR="00FF4027">
        <w:tc>
          <w:tcPr>
            <w:tcW w:w="680" w:type="dxa"/>
          </w:tcPr>
          <w:p w:rsidR="00FF4027" w:rsidRDefault="00FF4027">
            <w:pPr>
              <w:pStyle w:val="ConsPlusNormal"/>
              <w:jc w:val="center"/>
            </w:pPr>
            <w:r>
              <w:t>99.</w:t>
            </w:r>
          </w:p>
        </w:tc>
        <w:tc>
          <w:tcPr>
            <w:tcW w:w="2551" w:type="dxa"/>
          </w:tcPr>
          <w:p w:rsidR="00FF4027" w:rsidRDefault="00FF4027">
            <w:pPr>
              <w:pStyle w:val="ConsPlusNormal"/>
            </w:pPr>
            <w:hyperlink r:id="rId165">
              <w:r>
                <w:rPr>
                  <w:color w:val="0000FF"/>
                </w:rPr>
                <w:t>Подпункт "а" пункта 1</w:t>
              </w:r>
            </w:hyperlink>
            <w:r>
              <w:t xml:space="preserve"> Перечня, </w:t>
            </w:r>
            <w:hyperlink r:id="rId166">
              <w:r>
                <w:rPr>
                  <w:color w:val="0000FF"/>
                </w:rPr>
                <w:t xml:space="preserve">абзац второй </w:t>
              </w:r>
              <w:r>
                <w:rPr>
                  <w:color w:val="0000FF"/>
                </w:rPr>
                <w:lastRenderedPageBreak/>
                <w:t>подпункта "б" пункта 2</w:t>
              </w:r>
            </w:hyperlink>
            <w:r>
              <w:t xml:space="preserve"> Приказа N 198н</w:t>
            </w:r>
          </w:p>
        </w:tc>
        <w:tc>
          <w:tcPr>
            <w:tcW w:w="6859" w:type="dxa"/>
          </w:tcPr>
          <w:p w:rsidR="00FF4027" w:rsidRDefault="00FF4027">
            <w:pPr>
              <w:pStyle w:val="ConsPlusNormal"/>
              <w:jc w:val="both"/>
            </w:pPr>
            <w:r>
              <w:lastRenderedPageBreak/>
              <w:t xml:space="preserve">Раскрыта ли на сайте аудиторской организации в информационно-телекоммуникационной сети "Интернет" (далее - сеть "Интернет") </w:t>
            </w:r>
            <w:r>
              <w:lastRenderedPageBreak/>
              <w:t xml:space="preserve">информация о полном и сокращенном (при наличии) наименованиях аудиторской организации на русском языке (в случае если в учредительных документах аудиторской организации ее наименование указано также на одном из языков народов Российской Федерации и (или) на иностранном языке, также наименовании аудиторской организации на этих языках), включая организационно-правовую форму, в срок, установленный </w:t>
            </w:r>
            <w:hyperlink r:id="rId167">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100.</w:t>
            </w:r>
          </w:p>
        </w:tc>
        <w:tc>
          <w:tcPr>
            <w:tcW w:w="2551" w:type="dxa"/>
          </w:tcPr>
          <w:p w:rsidR="00FF4027" w:rsidRDefault="00FF4027">
            <w:pPr>
              <w:pStyle w:val="ConsPlusNormal"/>
            </w:pPr>
            <w:hyperlink r:id="rId168">
              <w:r>
                <w:rPr>
                  <w:color w:val="0000FF"/>
                </w:rPr>
                <w:t>Подпункт "а" пункта 1</w:t>
              </w:r>
            </w:hyperlink>
            <w:r>
              <w:t xml:space="preserve"> Перечня, </w:t>
            </w:r>
            <w:hyperlink r:id="rId169">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Актуализировано ли на сайте аудиторской организации в сети "Интернет" полное и сокращенное (при наличии) наименования на русском языке (в случае если в учредительных документах аудиторской организации ее наименование указано также на одном из языков народов Российской Федерации и (или) на иностранном языке, также наименование аудиторской организации на этих языках), включая организационно-правовую форму (в случае внесения изменений в сведения), в срок, установленный </w:t>
            </w:r>
            <w:hyperlink r:id="rId170">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101.</w:t>
            </w:r>
          </w:p>
        </w:tc>
        <w:tc>
          <w:tcPr>
            <w:tcW w:w="2551" w:type="dxa"/>
          </w:tcPr>
          <w:p w:rsidR="00FF4027" w:rsidRDefault="00FF4027">
            <w:pPr>
              <w:pStyle w:val="ConsPlusNormal"/>
            </w:pPr>
            <w:hyperlink r:id="rId171">
              <w:r>
                <w:rPr>
                  <w:color w:val="0000FF"/>
                </w:rPr>
                <w:t>Подпункт "б" пункта 1</w:t>
              </w:r>
            </w:hyperlink>
            <w:r>
              <w:t xml:space="preserve"> Перечня, </w:t>
            </w:r>
            <w:hyperlink r:id="rId172">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об адресе в пределах места нахождения аудиторской организации в срок, установленный </w:t>
            </w:r>
            <w:hyperlink r:id="rId173">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102.</w:t>
            </w:r>
          </w:p>
        </w:tc>
        <w:tc>
          <w:tcPr>
            <w:tcW w:w="2551" w:type="dxa"/>
          </w:tcPr>
          <w:p w:rsidR="00FF4027" w:rsidRDefault="00FF4027">
            <w:pPr>
              <w:pStyle w:val="ConsPlusNormal"/>
            </w:pPr>
            <w:hyperlink r:id="rId174">
              <w:r>
                <w:rPr>
                  <w:color w:val="0000FF"/>
                </w:rPr>
                <w:t>Подпункт "б" пункта 1</w:t>
              </w:r>
            </w:hyperlink>
            <w:r>
              <w:t xml:space="preserve"> Перечня, </w:t>
            </w:r>
            <w:hyperlink r:id="rId175">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об адресе в пределах места нахождения аудиторской организации (в случае внесения изменений в сведения) в срок, установленный </w:t>
            </w:r>
            <w:hyperlink r:id="rId176">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103.</w:t>
            </w:r>
          </w:p>
        </w:tc>
        <w:tc>
          <w:tcPr>
            <w:tcW w:w="2551" w:type="dxa"/>
          </w:tcPr>
          <w:p w:rsidR="00FF4027" w:rsidRDefault="00FF4027">
            <w:pPr>
              <w:pStyle w:val="ConsPlusNormal"/>
            </w:pPr>
            <w:hyperlink r:id="rId177">
              <w:r>
                <w:rPr>
                  <w:color w:val="0000FF"/>
                </w:rPr>
                <w:t>Подпункт "в" пункта 1</w:t>
              </w:r>
            </w:hyperlink>
            <w:r>
              <w:t xml:space="preserve"> Перечня, </w:t>
            </w:r>
            <w:hyperlink r:id="rId178">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номере телефона аудиторской организации в срок, установленный </w:t>
            </w:r>
            <w:hyperlink r:id="rId179">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104.</w:t>
            </w:r>
          </w:p>
        </w:tc>
        <w:tc>
          <w:tcPr>
            <w:tcW w:w="2551" w:type="dxa"/>
          </w:tcPr>
          <w:p w:rsidR="00FF4027" w:rsidRDefault="00FF4027">
            <w:pPr>
              <w:pStyle w:val="ConsPlusNormal"/>
            </w:pPr>
            <w:hyperlink r:id="rId180">
              <w:r>
                <w:rPr>
                  <w:color w:val="0000FF"/>
                </w:rPr>
                <w:t>Подпункт "в" пункта 1</w:t>
              </w:r>
            </w:hyperlink>
            <w:r>
              <w:t xml:space="preserve"> </w:t>
            </w:r>
            <w:r>
              <w:lastRenderedPageBreak/>
              <w:t xml:space="preserve">Перечня, </w:t>
            </w:r>
            <w:hyperlink r:id="rId181">
              <w:r>
                <w:rPr>
                  <w:color w:val="0000FF"/>
                </w:rPr>
                <w:t>подпункт "в" пункта 2</w:t>
              </w:r>
            </w:hyperlink>
            <w:r>
              <w:t xml:space="preserve"> Приказа N 198н</w:t>
            </w:r>
          </w:p>
        </w:tc>
        <w:tc>
          <w:tcPr>
            <w:tcW w:w="6859" w:type="dxa"/>
          </w:tcPr>
          <w:p w:rsidR="00FF4027" w:rsidRDefault="00FF4027">
            <w:pPr>
              <w:pStyle w:val="ConsPlusNormal"/>
              <w:jc w:val="both"/>
            </w:pPr>
            <w:r>
              <w:lastRenderedPageBreak/>
              <w:t xml:space="preserve">Актуализирована ли на сайте аудиторской организации в сети </w:t>
            </w:r>
            <w:r>
              <w:lastRenderedPageBreak/>
              <w:t xml:space="preserve">"Интернет" информация о номере телефона аудиторской организации (в случае внесения изменений в сведения) в срок, установленный </w:t>
            </w:r>
            <w:hyperlink r:id="rId182">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105.</w:t>
            </w:r>
          </w:p>
        </w:tc>
        <w:tc>
          <w:tcPr>
            <w:tcW w:w="2551" w:type="dxa"/>
          </w:tcPr>
          <w:p w:rsidR="00FF4027" w:rsidRDefault="00FF4027">
            <w:pPr>
              <w:pStyle w:val="ConsPlusNormal"/>
            </w:pPr>
            <w:hyperlink r:id="rId183">
              <w:r>
                <w:rPr>
                  <w:color w:val="0000FF"/>
                </w:rPr>
                <w:t>Подпункт "г" пункта 1</w:t>
              </w:r>
            </w:hyperlink>
            <w:r>
              <w:t xml:space="preserve"> Перечня, </w:t>
            </w:r>
            <w:hyperlink r:id="rId184">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об адресе электронной почты аудиторской организации в срок, установленный </w:t>
            </w:r>
            <w:hyperlink r:id="rId185">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106.</w:t>
            </w:r>
          </w:p>
        </w:tc>
        <w:tc>
          <w:tcPr>
            <w:tcW w:w="2551" w:type="dxa"/>
          </w:tcPr>
          <w:p w:rsidR="00FF4027" w:rsidRDefault="00FF4027">
            <w:pPr>
              <w:pStyle w:val="ConsPlusNormal"/>
            </w:pPr>
            <w:hyperlink r:id="rId186">
              <w:r>
                <w:rPr>
                  <w:color w:val="0000FF"/>
                </w:rPr>
                <w:t>Подпункт "г" пункта 1</w:t>
              </w:r>
            </w:hyperlink>
            <w:r>
              <w:t xml:space="preserve"> Перечня, </w:t>
            </w:r>
            <w:hyperlink r:id="rId187">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об адресе электронной почты аудиторской организации (в случае внесения изменений в сведения) в срок, установленный </w:t>
            </w:r>
            <w:hyperlink r:id="rId188">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107.</w:t>
            </w:r>
          </w:p>
        </w:tc>
        <w:tc>
          <w:tcPr>
            <w:tcW w:w="2551" w:type="dxa"/>
          </w:tcPr>
          <w:p w:rsidR="00FF4027" w:rsidRDefault="00FF4027">
            <w:pPr>
              <w:pStyle w:val="ConsPlusNormal"/>
            </w:pPr>
            <w:hyperlink r:id="rId189">
              <w:r>
                <w:rPr>
                  <w:color w:val="0000FF"/>
                </w:rPr>
                <w:t>Подпункт "а" пункта 2</w:t>
              </w:r>
            </w:hyperlink>
            <w:r>
              <w:t xml:space="preserve"> Перечня, </w:t>
            </w:r>
            <w:hyperlink r:id="rId190">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дате внесения сведений (в случае неоднократного внесения сведений - последняя дата внесения таких сведений) об аудиторской организации в реестр аудиторов и аудиторских организаций саморегулируемой организации аудиторов в срок, установленный </w:t>
            </w:r>
            <w:hyperlink r:id="rId191">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108.</w:t>
            </w:r>
          </w:p>
        </w:tc>
        <w:tc>
          <w:tcPr>
            <w:tcW w:w="2551" w:type="dxa"/>
          </w:tcPr>
          <w:p w:rsidR="00FF4027" w:rsidRDefault="00FF4027">
            <w:pPr>
              <w:pStyle w:val="ConsPlusNormal"/>
            </w:pPr>
            <w:hyperlink r:id="rId192">
              <w:r>
                <w:rPr>
                  <w:color w:val="0000FF"/>
                </w:rPr>
                <w:t>Подпункт "б" пункта 2</w:t>
              </w:r>
            </w:hyperlink>
            <w:r>
              <w:t xml:space="preserve"> Перечня, </w:t>
            </w:r>
            <w:hyperlink r:id="rId193">
              <w:r>
                <w:rPr>
                  <w:color w:val="0000FF"/>
                </w:rPr>
                <w:t>абзац третий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дате внесения сведений (в случае неоднократного внесения сведений - последняя дата внесения таких сведений) об аудиторской организации в реестр аудиторских организаций, оказывающих аудиторские услуги общественно значимым организациям (в случае внесения сведений), в срок, установленный </w:t>
            </w:r>
            <w:hyperlink r:id="rId194">
              <w:r>
                <w:rPr>
                  <w:color w:val="0000FF"/>
                </w:rPr>
                <w:t>абзацем третьим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109.</w:t>
            </w:r>
          </w:p>
        </w:tc>
        <w:tc>
          <w:tcPr>
            <w:tcW w:w="2551" w:type="dxa"/>
          </w:tcPr>
          <w:p w:rsidR="00FF4027" w:rsidRDefault="00FF4027">
            <w:pPr>
              <w:pStyle w:val="ConsPlusNormal"/>
            </w:pPr>
            <w:hyperlink r:id="rId195">
              <w:r>
                <w:rPr>
                  <w:color w:val="0000FF"/>
                </w:rPr>
                <w:t>Подпункт "б" пункта 2</w:t>
              </w:r>
            </w:hyperlink>
            <w:r>
              <w:t xml:space="preserve"> Перечня, </w:t>
            </w:r>
            <w:hyperlink r:id="rId196">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 дате внесения сведений об аудиторской организации в реестр аудиторских организаций, оказывающих аудиторские услуги общественно значимым организациям (в случае внесения изменений в сведения), в срок, установленный </w:t>
            </w:r>
            <w:hyperlink r:id="rId197">
              <w:r>
                <w:rPr>
                  <w:color w:val="0000FF"/>
                </w:rPr>
                <w:t xml:space="preserve">подпунктом </w:t>
              </w:r>
              <w:r>
                <w:rPr>
                  <w:color w:val="0000FF"/>
                </w:rPr>
                <w:lastRenderedPageBreak/>
                <w:t>"в"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110.</w:t>
            </w:r>
          </w:p>
        </w:tc>
        <w:tc>
          <w:tcPr>
            <w:tcW w:w="2551" w:type="dxa"/>
          </w:tcPr>
          <w:p w:rsidR="00FF4027" w:rsidRDefault="00FF4027">
            <w:pPr>
              <w:pStyle w:val="ConsPlusNormal"/>
            </w:pPr>
            <w:hyperlink r:id="rId198">
              <w:r>
                <w:rPr>
                  <w:color w:val="0000FF"/>
                </w:rPr>
                <w:t>Подпункт "в" пункта 2</w:t>
              </w:r>
            </w:hyperlink>
            <w:r>
              <w:t xml:space="preserve"> Перечня, </w:t>
            </w:r>
            <w:hyperlink r:id="rId199">
              <w:r>
                <w:rPr>
                  <w:color w:val="0000FF"/>
                </w:rPr>
                <w:t>абзац третий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дате внесения сведений (в случае неоднократного внесения сведений - последняя дата внесения таких сведений) об аудиторской организации в реестр аудиторских организаций, оказывающих аудиторские услуги общественно значимым организациям на финансовом рынке (в случае внесения сведений), в срок, установленный </w:t>
            </w:r>
            <w:hyperlink r:id="rId200">
              <w:r>
                <w:rPr>
                  <w:color w:val="0000FF"/>
                </w:rPr>
                <w:t>абзацем третьим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111.</w:t>
            </w:r>
          </w:p>
        </w:tc>
        <w:tc>
          <w:tcPr>
            <w:tcW w:w="2551" w:type="dxa"/>
          </w:tcPr>
          <w:p w:rsidR="00FF4027" w:rsidRDefault="00FF4027">
            <w:pPr>
              <w:pStyle w:val="ConsPlusNormal"/>
            </w:pPr>
            <w:hyperlink r:id="rId201">
              <w:r>
                <w:rPr>
                  <w:color w:val="0000FF"/>
                </w:rPr>
                <w:t>Подпункт "в" пункта 2</w:t>
              </w:r>
            </w:hyperlink>
            <w:r>
              <w:t xml:space="preserve"> Перечня, </w:t>
            </w:r>
            <w:hyperlink r:id="rId202">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 дате внесения сведений об аудиторской организации в реестр аудиторских организаций, оказывающих аудиторские услуги общественно значимым организациям на финансовом рынке (в случае внесения изменений в сведения), в срок, установленный </w:t>
            </w:r>
            <w:hyperlink r:id="rId203">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112.</w:t>
            </w:r>
          </w:p>
        </w:tc>
        <w:tc>
          <w:tcPr>
            <w:tcW w:w="2551" w:type="dxa"/>
          </w:tcPr>
          <w:p w:rsidR="00FF4027" w:rsidRDefault="00FF4027">
            <w:pPr>
              <w:pStyle w:val="ConsPlusNormal"/>
            </w:pPr>
            <w:hyperlink r:id="rId204">
              <w:r>
                <w:rPr>
                  <w:color w:val="0000FF"/>
                </w:rPr>
                <w:t>Пункт 3</w:t>
              </w:r>
            </w:hyperlink>
            <w:r>
              <w:t xml:space="preserve"> Перечня, </w:t>
            </w:r>
            <w:hyperlink r:id="rId205">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структуре аудиторской организации с указанием всех ее органов управления, их численности, в том числе количества независимых членов коллегиального исполнительного органа (при наличии), и их основных функций, а также фамилии, имени, отчества (при наличии) лица, исполняющего обязанности ее единоличного исполнительного органа в срок, установленный </w:t>
            </w:r>
            <w:hyperlink r:id="rId206">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113.</w:t>
            </w:r>
          </w:p>
        </w:tc>
        <w:tc>
          <w:tcPr>
            <w:tcW w:w="2551" w:type="dxa"/>
          </w:tcPr>
          <w:p w:rsidR="00FF4027" w:rsidRDefault="00FF4027">
            <w:pPr>
              <w:pStyle w:val="ConsPlusNormal"/>
            </w:pPr>
            <w:hyperlink r:id="rId207">
              <w:r>
                <w:rPr>
                  <w:color w:val="0000FF"/>
                </w:rPr>
                <w:t>Пункт 3</w:t>
              </w:r>
            </w:hyperlink>
            <w:r>
              <w:t xml:space="preserve"> Перечня, </w:t>
            </w:r>
            <w:hyperlink r:id="rId208">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 структуре аудиторской организации с указанием всех ее органов управления, их численности, в том числе количества независимых членов коллегиального исполнительного органа (при наличии), и их основных функций, а также фамилии, имени, отчества (при наличии) лица, исполняющего обязанности ее единоличного исполнительного органа (в случае внесения изменений в </w:t>
            </w:r>
            <w:r>
              <w:lastRenderedPageBreak/>
              <w:t xml:space="preserve">сведения), в срок, установленный </w:t>
            </w:r>
            <w:hyperlink r:id="rId209">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114.</w:t>
            </w:r>
          </w:p>
        </w:tc>
        <w:tc>
          <w:tcPr>
            <w:tcW w:w="2551" w:type="dxa"/>
          </w:tcPr>
          <w:p w:rsidR="00FF4027" w:rsidRDefault="00FF4027">
            <w:pPr>
              <w:pStyle w:val="ConsPlusNormal"/>
            </w:pPr>
            <w:hyperlink r:id="rId210">
              <w:r>
                <w:rPr>
                  <w:color w:val="0000FF"/>
                </w:rPr>
                <w:t>Подпункт "а" пункта 4</w:t>
              </w:r>
            </w:hyperlink>
            <w:r>
              <w:t xml:space="preserve"> Перечня, </w:t>
            </w:r>
            <w:hyperlink r:id="rId211">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перечне филиалов и представительств (при наличии) аудиторской организации с указанием адреса в пределах места нахождения в срок, установленный </w:t>
            </w:r>
            <w:hyperlink r:id="rId212">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115.</w:t>
            </w:r>
          </w:p>
        </w:tc>
        <w:tc>
          <w:tcPr>
            <w:tcW w:w="2551" w:type="dxa"/>
          </w:tcPr>
          <w:p w:rsidR="00FF4027" w:rsidRDefault="00FF4027">
            <w:pPr>
              <w:pStyle w:val="ConsPlusNormal"/>
            </w:pPr>
            <w:hyperlink r:id="rId213">
              <w:r>
                <w:rPr>
                  <w:color w:val="0000FF"/>
                </w:rPr>
                <w:t>Подпункт "а" пункта 4</w:t>
              </w:r>
            </w:hyperlink>
            <w:r>
              <w:t xml:space="preserve"> Перечня, </w:t>
            </w:r>
            <w:hyperlink r:id="rId214">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 перечне филиалов и представительств (при наличии) аудиторской организации с указанием адреса в пределах места нахождения (в случае внесения изменений в сведения) в срок, установленный </w:t>
            </w:r>
            <w:hyperlink r:id="rId215">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116.</w:t>
            </w:r>
          </w:p>
        </w:tc>
        <w:tc>
          <w:tcPr>
            <w:tcW w:w="2551" w:type="dxa"/>
          </w:tcPr>
          <w:p w:rsidR="00FF4027" w:rsidRDefault="00FF4027">
            <w:pPr>
              <w:pStyle w:val="ConsPlusNormal"/>
            </w:pPr>
            <w:hyperlink r:id="rId216">
              <w:r>
                <w:rPr>
                  <w:color w:val="0000FF"/>
                </w:rPr>
                <w:t>Подпункт "в" пункта 4</w:t>
              </w:r>
            </w:hyperlink>
            <w:r>
              <w:t xml:space="preserve"> Перечня, </w:t>
            </w:r>
            <w:hyperlink r:id="rId217">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наименовании организации, по отношению к которой аудиторская организация является дочерним обществом (при наличии), включая организационно-правовую форму, адрес в пределах места нахождения, в срок, установленный </w:t>
            </w:r>
            <w:hyperlink r:id="rId218">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117.</w:t>
            </w:r>
          </w:p>
        </w:tc>
        <w:tc>
          <w:tcPr>
            <w:tcW w:w="2551" w:type="dxa"/>
          </w:tcPr>
          <w:p w:rsidR="00FF4027" w:rsidRDefault="00FF4027">
            <w:pPr>
              <w:pStyle w:val="ConsPlusNormal"/>
            </w:pPr>
            <w:hyperlink r:id="rId219">
              <w:r>
                <w:rPr>
                  <w:color w:val="0000FF"/>
                </w:rPr>
                <w:t>Подпункт "в" пункта 4</w:t>
              </w:r>
            </w:hyperlink>
            <w:r>
              <w:t xml:space="preserve"> Перечня, </w:t>
            </w:r>
            <w:hyperlink r:id="rId220">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 наименовании организации, по отношению к которой аудиторская организация является дочерним обществом (при наличии), включая организационно-правовую форму, адрес в пределах места нахождения (в случае внесения изменений в сведения), в срок, установленный </w:t>
            </w:r>
            <w:hyperlink r:id="rId221">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118.</w:t>
            </w:r>
          </w:p>
        </w:tc>
        <w:tc>
          <w:tcPr>
            <w:tcW w:w="2551" w:type="dxa"/>
          </w:tcPr>
          <w:p w:rsidR="00FF4027" w:rsidRDefault="00FF4027">
            <w:pPr>
              <w:pStyle w:val="ConsPlusNormal"/>
            </w:pPr>
            <w:hyperlink r:id="rId222">
              <w:r>
                <w:rPr>
                  <w:color w:val="0000FF"/>
                </w:rPr>
                <w:t>Подпункт "г" пункта 4</w:t>
              </w:r>
            </w:hyperlink>
            <w:r>
              <w:t xml:space="preserve"> Перечня, </w:t>
            </w:r>
            <w:hyperlink r:id="rId223">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размере доли уставного (складочного) капитала аудиторской организации, принадлежащей другим аудиторским организациям, в срок, установленный </w:t>
            </w:r>
            <w:hyperlink r:id="rId224">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119.</w:t>
            </w:r>
          </w:p>
        </w:tc>
        <w:tc>
          <w:tcPr>
            <w:tcW w:w="2551" w:type="dxa"/>
          </w:tcPr>
          <w:p w:rsidR="00FF4027" w:rsidRDefault="00FF4027">
            <w:pPr>
              <w:pStyle w:val="ConsPlusNormal"/>
            </w:pPr>
            <w:hyperlink r:id="rId225">
              <w:r>
                <w:rPr>
                  <w:color w:val="0000FF"/>
                </w:rPr>
                <w:t>Подпункт "г" пункта 4</w:t>
              </w:r>
            </w:hyperlink>
            <w:r>
              <w:t xml:space="preserve"> Перечня, </w:t>
            </w:r>
            <w:hyperlink r:id="rId226">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 размере доли уставного (складочного) капитала аудиторской организации, принадлежащей другим аудиторским организациям (в случае внесения изменений в сведения), в срок, установленный </w:t>
            </w:r>
            <w:hyperlink r:id="rId227">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120.</w:t>
            </w:r>
          </w:p>
        </w:tc>
        <w:tc>
          <w:tcPr>
            <w:tcW w:w="2551" w:type="dxa"/>
          </w:tcPr>
          <w:p w:rsidR="00FF4027" w:rsidRDefault="00FF4027">
            <w:pPr>
              <w:pStyle w:val="ConsPlusNormal"/>
            </w:pPr>
            <w:hyperlink r:id="rId228">
              <w:r>
                <w:rPr>
                  <w:color w:val="0000FF"/>
                </w:rPr>
                <w:t>Подпункт "д" пункта 4</w:t>
              </w:r>
            </w:hyperlink>
            <w:r>
              <w:t xml:space="preserve"> Перечня, </w:t>
            </w:r>
            <w:hyperlink r:id="rId229">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размере доли уставного (складочного) капитала аудиторской организации, принадлежащей всем аудиторам этой аудиторской организации, с указанием в том числе размера доли уставного (складочного) капитала, принадлежащей всем аудиторам, являющимся работниками аудиторской организации по основному месту работы, и размера доли уставного (складочного) капитала, принадлежащей всем аудиторам, работающим в аудиторской организации по совместительству, в срок, установленный </w:t>
            </w:r>
            <w:hyperlink r:id="rId230">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121.</w:t>
            </w:r>
          </w:p>
        </w:tc>
        <w:tc>
          <w:tcPr>
            <w:tcW w:w="2551" w:type="dxa"/>
          </w:tcPr>
          <w:p w:rsidR="00FF4027" w:rsidRDefault="00FF4027">
            <w:pPr>
              <w:pStyle w:val="ConsPlusNormal"/>
            </w:pPr>
            <w:hyperlink r:id="rId231">
              <w:r>
                <w:rPr>
                  <w:color w:val="0000FF"/>
                </w:rPr>
                <w:t>Подпункт "д" пункта 4</w:t>
              </w:r>
            </w:hyperlink>
            <w:r>
              <w:t xml:space="preserve"> Перечня, </w:t>
            </w:r>
            <w:hyperlink r:id="rId232">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 размере доли уставного (складочного) капитала аудиторской организации, принадлежащей всем аудиторам этой аудиторской организации, с указанием в том числе размера доли уставного (складочного) капитала, принадлежащей всем аудиторам, являющимся работниками аудиторской организации по основному месту работы, и размера доли уставного (складочного) капитала, принадлежащей всем аудиторам, работающим в аудиторской организации по совместительству (в случае внесения изменений в сведения), в срок, установленный </w:t>
            </w:r>
            <w:hyperlink r:id="rId233">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122.</w:t>
            </w:r>
          </w:p>
        </w:tc>
        <w:tc>
          <w:tcPr>
            <w:tcW w:w="2551" w:type="dxa"/>
          </w:tcPr>
          <w:p w:rsidR="00FF4027" w:rsidRDefault="00FF4027">
            <w:pPr>
              <w:pStyle w:val="ConsPlusNormal"/>
            </w:pPr>
            <w:hyperlink r:id="rId234">
              <w:r>
                <w:rPr>
                  <w:color w:val="0000FF"/>
                </w:rPr>
                <w:t>Подпункт "е" пункта 4</w:t>
              </w:r>
            </w:hyperlink>
            <w:r>
              <w:t xml:space="preserve"> Перечня, </w:t>
            </w:r>
            <w:hyperlink r:id="rId235">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перечне </w:t>
            </w:r>
            <w:proofErr w:type="spellStart"/>
            <w:r>
              <w:t>бенефициарных</w:t>
            </w:r>
            <w:proofErr w:type="spellEnd"/>
            <w:r>
              <w:t xml:space="preserve"> владельцев аудиторской организации с указанием фамилии, имени, отчества (при наличии), гражданства (при наличии), страны постоянного проживания или подтверждении, что таковые отсутствуют, в срок, установленный </w:t>
            </w:r>
            <w:hyperlink r:id="rId236">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123.</w:t>
            </w:r>
          </w:p>
        </w:tc>
        <w:tc>
          <w:tcPr>
            <w:tcW w:w="2551" w:type="dxa"/>
          </w:tcPr>
          <w:p w:rsidR="00FF4027" w:rsidRDefault="00FF4027">
            <w:pPr>
              <w:pStyle w:val="ConsPlusNormal"/>
            </w:pPr>
            <w:hyperlink r:id="rId237">
              <w:r>
                <w:rPr>
                  <w:color w:val="0000FF"/>
                </w:rPr>
                <w:t>Подпункт "е" пункта 4</w:t>
              </w:r>
            </w:hyperlink>
            <w:r>
              <w:t xml:space="preserve"> Перечня, </w:t>
            </w:r>
            <w:hyperlink r:id="rId238">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 перечне </w:t>
            </w:r>
            <w:proofErr w:type="spellStart"/>
            <w:r>
              <w:t>бенефициарных</w:t>
            </w:r>
            <w:proofErr w:type="spellEnd"/>
            <w:r>
              <w:t xml:space="preserve"> владельцев аудиторской организации с указанием фамилии, имени, отчества (при наличии), гражданства (при наличии), страны постоянного проживания или подтверждении, что таковые отсутствуют (в случае внесения изменений в сведения), в срок, установленный </w:t>
            </w:r>
            <w:hyperlink r:id="rId239">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124.</w:t>
            </w:r>
          </w:p>
        </w:tc>
        <w:tc>
          <w:tcPr>
            <w:tcW w:w="2551" w:type="dxa"/>
          </w:tcPr>
          <w:p w:rsidR="00FF4027" w:rsidRDefault="00FF4027">
            <w:pPr>
              <w:pStyle w:val="ConsPlusNormal"/>
            </w:pPr>
            <w:hyperlink r:id="rId240">
              <w:r>
                <w:rPr>
                  <w:color w:val="0000FF"/>
                </w:rPr>
                <w:t>Подпункт "ж" пункта 4</w:t>
              </w:r>
            </w:hyperlink>
            <w:r>
              <w:t xml:space="preserve"> Перечня, </w:t>
            </w:r>
            <w:hyperlink r:id="rId241">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перечне иностранных граждан, лиц без гражданства, иностранных юридических лиц, международных компаний, являющихся контролирующими лицами аудиторской организации, с указанием соответственно фамилии, имени, отчества (при наличии), гражданства (при наличии), страны постоянного проживания (учреждения), полного и сокращенного (при наличии) наименований или подтверждении, что таковые отсутствуют, в срок, установленный </w:t>
            </w:r>
            <w:hyperlink r:id="rId242">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125.</w:t>
            </w:r>
          </w:p>
        </w:tc>
        <w:tc>
          <w:tcPr>
            <w:tcW w:w="2551" w:type="dxa"/>
          </w:tcPr>
          <w:p w:rsidR="00FF4027" w:rsidRDefault="00FF4027">
            <w:pPr>
              <w:pStyle w:val="ConsPlusNormal"/>
            </w:pPr>
            <w:hyperlink r:id="rId243">
              <w:r>
                <w:rPr>
                  <w:color w:val="0000FF"/>
                </w:rPr>
                <w:t>Подпункт "ж" пункта 4</w:t>
              </w:r>
            </w:hyperlink>
            <w:r>
              <w:t xml:space="preserve"> Перечня, </w:t>
            </w:r>
            <w:hyperlink r:id="rId244">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 перечне иностранных граждан, лиц без гражданства, иностранных юридических лиц, международных компаний, являющихся контролирующими лицами аудиторской организации, с указанием соответственно фамилии, имени, отчества (при наличии), гражданства (при наличии), страны постоянного проживания (учреждения), полного и сокращенного (при наличии) наименований или подтверждении, что таковые отсутствуют (в случае внесения изменений в сведения), в срок, установленный </w:t>
            </w:r>
            <w:hyperlink r:id="rId245">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126.</w:t>
            </w:r>
          </w:p>
        </w:tc>
        <w:tc>
          <w:tcPr>
            <w:tcW w:w="2551" w:type="dxa"/>
          </w:tcPr>
          <w:p w:rsidR="00FF4027" w:rsidRDefault="00FF4027">
            <w:pPr>
              <w:pStyle w:val="ConsPlusNormal"/>
            </w:pPr>
            <w:hyperlink r:id="rId246">
              <w:r>
                <w:rPr>
                  <w:color w:val="0000FF"/>
                </w:rPr>
                <w:t>Подпункт "з" пункта 4</w:t>
              </w:r>
            </w:hyperlink>
            <w:r>
              <w:t xml:space="preserve"> Перечня, </w:t>
            </w:r>
            <w:hyperlink r:id="rId247">
              <w:r>
                <w:rPr>
                  <w:color w:val="0000FF"/>
                </w:rPr>
                <w:t>абзац третий подпункта "б" пункта 2</w:t>
              </w:r>
            </w:hyperlink>
            <w:r>
              <w:t xml:space="preserve"> </w:t>
            </w:r>
            <w:r>
              <w:lastRenderedPageBreak/>
              <w:t>Приказа N 198н</w:t>
            </w:r>
          </w:p>
        </w:tc>
        <w:tc>
          <w:tcPr>
            <w:tcW w:w="6859" w:type="dxa"/>
          </w:tcPr>
          <w:p w:rsidR="00FF4027" w:rsidRDefault="00FF4027">
            <w:pPr>
              <w:pStyle w:val="ConsPlusNormal"/>
              <w:jc w:val="both"/>
            </w:pPr>
            <w:r>
              <w:lastRenderedPageBreak/>
              <w:t xml:space="preserve">Раскрыта ли на сайте аудиторской организации в сети "Интернет" информация о наименовании российской и (или) международной сети аудиторских организаций, членом которой является аудиторская </w:t>
            </w:r>
            <w:r>
              <w:lastRenderedPageBreak/>
              <w:t xml:space="preserve">организация, с указанием места расположения штаб-квартиры, адреса официального сайта в сети "Интернет", описания характера отношений между членами указанной сети в срок, установленный </w:t>
            </w:r>
            <w:hyperlink r:id="rId248">
              <w:r>
                <w:rPr>
                  <w:color w:val="0000FF"/>
                </w:rPr>
                <w:t>абзацем третьим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127.</w:t>
            </w:r>
          </w:p>
        </w:tc>
        <w:tc>
          <w:tcPr>
            <w:tcW w:w="2551" w:type="dxa"/>
          </w:tcPr>
          <w:p w:rsidR="00FF4027" w:rsidRDefault="00FF4027">
            <w:pPr>
              <w:pStyle w:val="ConsPlusNormal"/>
            </w:pPr>
            <w:hyperlink r:id="rId249">
              <w:r>
                <w:rPr>
                  <w:color w:val="0000FF"/>
                </w:rPr>
                <w:t>Подпункт "з" пункта 4</w:t>
              </w:r>
            </w:hyperlink>
            <w:r>
              <w:t xml:space="preserve"> Перечня, </w:t>
            </w:r>
            <w:hyperlink r:id="rId250">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Актуализирована ли на сайте аудиторской организации в сети "Интернет" информация о наименовании российской и (или) международной сети аудиторских организаций, членом которой является аудиторская организация, с указанием места расположения штаб-квартиры, адреса официального сайта в сети "Интернет", описания характера отношений между членами указанной сети (в случае внесения изменений в сведения), в срок, установленный </w:t>
            </w:r>
            <w:hyperlink r:id="rId251">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128.</w:t>
            </w:r>
          </w:p>
        </w:tc>
        <w:tc>
          <w:tcPr>
            <w:tcW w:w="2551" w:type="dxa"/>
          </w:tcPr>
          <w:p w:rsidR="00FF4027" w:rsidRDefault="00FF4027">
            <w:pPr>
              <w:pStyle w:val="ConsPlusNormal"/>
            </w:pPr>
            <w:hyperlink r:id="rId252">
              <w:r>
                <w:rPr>
                  <w:color w:val="0000FF"/>
                </w:rPr>
                <w:t>Подпункт "а" пункта 5</w:t>
              </w:r>
            </w:hyperlink>
            <w:r>
              <w:t xml:space="preserve"> Перечня, </w:t>
            </w:r>
            <w:hyperlink r:id="rId253">
              <w:r>
                <w:rPr>
                  <w:color w:val="0000FF"/>
                </w:rPr>
                <w:t>абзац пятый подпункта "б"</w:t>
              </w:r>
            </w:hyperlink>
            <w:r>
              <w:t xml:space="preserve">, </w:t>
            </w:r>
            <w:hyperlink r:id="rId254">
              <w:r>
                <w:rPr>
                  <w:color w:val="0000FF"/>
                </w:rPr>
                <w:t>подпункт "г" пункта 2</w:t>
              </w:r>
            </w:hyperlink>
            <w:r>
              <w:t xml:space="preserve"> Приказа N 198н</w:t>
            </w:r>
          </w:p>
        </w:tc>
        <w:tc>
          <w:tcPr>
            <w:tcW w:w="6859" w:type="dxa"/>
          </w:tcPr>
          <w:p w:rsidR="00FF4027" w:rsidRDefault="00FF4027">
            <w:pPr>
              <w:pStyle w:val="ConsPlusNormal"/>
              <w:jc w:val="both"/>
            </w:pPr>
            <w:r>
              <w:t xml:space="preserve">Раскрыто ли на сайте аудиторской организации в сети "Интернет" заявление руководителя аудиторской организации о соблюдении аудиторской организацией и аудиторами требований профессиональной этики и независимости, предусмотренных </w:t>
            </w:r>
            <w:hyperlink r:id="rId255">
              <w:r>
                <w:rPr>
                  <w:color w:val="0000FF"/>
                </w:rPr>
                <w:t>статьей 8</w:t>
              </w:r>
            </w:hyperlink>
            <w:r>
              <w:t xml:space="preserve"> Федерального закона "Об аудиторской деятельности" (по состоянию на 1 января года, следующего за годом, информация за который раскрывается), в сроки, установленные </w:t>
            </w:r>
            <w:hyperlink r:id="rId256">
              <w:r>
                <w:rPr>
                  <w:color w:val="0000FF"/>
                </w:rPr>
                <w:t>абзацем пятым подпункта "б"</w:t>
              </w:r>
            </w:hyperlink>
            <w:r>
              <w:t xml:space="preserve">, </w:t>
            </w:r>
            <w:hyperlink r:id="rId257">
              <w:r>
                <w:rPr>
                  <w:color w:val="0000FF"/>
                </w:rPr>
                <w:t>подпунктом "г"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129.</w:t>
            </w:r>
          </w:p>
        </w:tc>
        <w:tc>
          <w:tcPr>
            <w:tcW w:w="2551" w:type="dxa"/>
          </w:tcPr>
          <w:p w:rsidR="00FF4027" w:rsidRDefault="00FF4027">
            <w:pPr>
              <w:pStyle w:val="ConsPlusNormal"/>
            </w:pPr>
            <w:hyperlink r:id="rId258">
              <w:r>
                <w:rPr>
                  <w:color w:val="0000FF"/>
                </w:rPr>
                <w:t>Подпункт "б" пункта 5</w:t>
              </w:r>
            </w:hyperlink>
            <w:r>
              <w:t xml:space="preserve"> Перечня, </w:t>
            </w:r>
            <w:hyperlink r:id="rId259">
              <w:r>
                <w:rPr>
                  <w:color w:val="0000FF"/>
                </w:rPr>
                <w:t>абзац второй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Раскрыто ли на сайте аудиторской организации в сети "Интернет" описание системы вознаграждения руководства аудиторской организации, руководителей аудита, в том числе факторов, влияющих на размер их вознаграждений, в срок, установленный </w:t>
            </w:r>
            <w:hyperlink r:id="rId260">
              <w:r>
                <w:rPr>
                  <w:color w:val="0000FF"/>
                </w:rPr>
                <w:t>абзацем вторым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130.</w:t>
            </w:r>
          </w:p>
        </w:tc>
        <w:tc>
          <w:tcPr>
            <w:tcW w:w="2551" w:type="dxa"/>
          </w:tcPr>
          <w:p w:rsidR="00FF4027" w:rsidRDefault="00FF4027">
            <w:pPr>
              <w:pStyle w:val="ConsPlusNormal"/>
            </w:pPr>
            <w:hyperlink r:id="rId261">
              <w:r>
                <w:rPr>
                  <w:color w:val="0000FF"/>
                </w:rPr>
                <w:t>Подпункт "б" пункта 5</w:t>
              </w:r>
            </w:hyperlink>
            <w:r>
              <w:t xml:space="preserve"> Перечня, </w:t>
            </w:r>
            <w:hyperlink r:id="rId262">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Актуализировано ли на сайте аудиторской организации в сети "Интернет" описание системы вознаграждения руководства аудиторской организации, руководителей аудита, в том числе факторов, влияющих на размер их вознаграждений (в случае внесения изменений в сведения), в срок, установленный </w:t>
            </w:r>
            <w:hyperlink r:id="rId263">
              <w:r>
                <w:rPr>
                  <w:color w:val="0000FF"/>
                </w:rPr>
                <w:t xml:space="preserve">подпунктом "в" пункта </w:t>
              </w:r>
              <w:r>
                <w:rPr>
                  <w:color w:val="0000FF"/>
                </w:rPr>
                <w:lastRenderedPageBreak/>
                <w:t>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131.</w:t>
            </w:r>
          </w:p>
        </w:tc>
        <w:tc>
          <w:tcPr>
            <w:tcW w:w="2551" w:type="dxa"/>
          </w:tcPr>
          <w:p w:rsidR="00FF4027" w:rsidRDefault="00FF4027">
            <w:pPr>
              <w:pStyle w:val="ConsPlusNormal"/>
            </w:pPr>
            <w:hyperlink r:id="rId264">
              <w:r>
                <w:rPr>
                  <w:color w:val="0000FF"/>
                </w:rPr>
                <w:t>Подпункт "в" пункта 5</w:t>
              </w:r>
            </w:hyperlink>
            <w:r>
              <w:t xml:space="preserve"> Перечня, </w:t>
            </w:r>
            <w:hyperlink r:id="rId265">
              <w:r>
                <w:rPr>
                  <w:color w:val="0000FF"/>
                </w:rPr>
                <w:t>абзац третий подпункта "б" пункта 2</w:t>
              </w:r>
            </w:hyperlink>
            <w:r>
              <w:t xml:space="preserve"> Приказа N 198н</w:t>
            </w:r>
          </w:p>
        </w:tc>
        <w:tc>
          <w:tcPr>
            <w:tcW w:w="6859" w:type="dxa"/>
          </w:tcPr>
          <w:p w:rsidR="00FF4027" w:rsidRDefault="00FF4027">
            <w:pPr>
              <w:pStyle w:val="ConsPlusNormal"/>
              <w:jc w:val="both"/>
            </w:pPr>
            <w:r>
              <w:t xml:space="preserve">Раскрыто ли на сайте аудиторской организации в сети "Интернет" описание мер, принимаемых в аудиторской организации в целях обеспечения ротации руководителей аудита, в срок, установленный </w:t>
            </w:r>
            <w:hyperlink r:id="rId266">
              <w:r>
                <w:rPr>
                  <w:color w:val="0000FF"/>
                </w:rPr>
                <w:t>абзацем третьим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132.</w:t>
            </w:r>
          </w:p>
        </w:tc>
        <w:tc>
          <w:tcPr>
            <w:tcW w:w="2551" w:type="dxa"/>
          </w:tcPr>
          <w:p w:rsidR="00FF4027" w:rsidRDefault="00FF4027">
            <w:pPr>
              <w:pStyle w:val="ConsPlusNormal"/>
            </w:pPr>
            <w:hyperlink r:id="rId267">
              <w:r>
                <w:rPr>
                  <w:color w:val="0000FF"/>
                </w:rPr>
                <w:t>Подпункт "в" пункта 5</w:t>
              </w:r>
            </w:hyperlink>
            <w:r>
              <w:t xml:space="preserve"> Перечня, </w:t>
            </w:r>
            <w:hyperlink r:id="rId268">
              <w:r>
                <w:rPr>
                  <w:color w:val="0000FF"/>
                </w:rPr>
                <w:t>подпункт "в" пункта 2</w:t>
              </w:r>
            </w:hyperlink>
            <w:r>
              <w:t xml:space="preserve"> Приказа N 198н</w:t>
            </w:r>
          </w:p>
        </w:tc>
        <w:tc>
          <w:tcPr>
            <w:tcW w:w="6859" w:type="dxa"/>
          </w:tcPr>
          <w:p w:rsidR="00FF4027" w:rsidRDefault="00FF4027">
            <w:pPr>
              <w:pStyle w:val="ConsPlusNormal"/>
              <w:jc w:val="both"/>
            </w:pPr>
            <w:r>
              <w:t xml:space="preserve">Актуализировано ли на сайте аудиторской организацией в сети "Интернет" описание мер, принимаемых в аудиторской организации в целях обеспечения ротации руководителей аудита (в случае внесения изменений в сведения), в срок, установленный </w:t>
            </w:r>
            <w:hyperlink r:id="rId269">
              <w:r>
                <w:rPr>
                  <w:color w:val="0000FF"/>
                </w:rPr>
                <w:t>подпунктом "в"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133.</w:t>
            </w:r>
          </w:p>
        </w:tc>
        <w:tc>
          <w:tcPr>
            <w:tcW w:w="2551" w:type="dxa"/>
          </w:tcPr>
          <w:p w:rsidR="00FF4027" w:rsidRDefault="00FF4027">
            <w:pPr>
              <w:pStyle w:val="ConsPlusNormal"/>
            </w:pPr>
            <w:hyperlink r:id="rId270">
              <w:r>
                <w:rPr>
                  <w:color w:val="0000FF"/>
                </w:rPr>
                <w:t>Подпункт "а" пункта 6</w:t>
              </w:r>
            </w:hyperlink>
            <w:r>
              <w:t xml:space="preserve"> Перечня, </w:t>
            </w:r>
            <w:hyperlink r:id="rId271">
              <w:r>
                <w:rPr>
                  <w:color w:val="0000FF"/>
                </w:rPr>
                <w:t>абзац пятый подпункта "б"</w:t>
              </w:r>
            </w:hyperlink>
            <w:r>
              <w:t xml:space="preserve">, </w:t>
            </w:r>
            <w:hyperlink r:id="rId272">
              <w:r>
                <w:rPr>
                  <w:color w:val="0000FF"/>
                </w:rPr>
                <w:t>подпункт "г" пункта 2</w:t>
              </w:r>
            </w:hyperlink>
            <w:r>
              <w:t xml:space="preserve"> Приказа N 198н</w:t>
            </w:r>
          </w:p>
        </w:tc>
        <w:tc>
          <w:tcPr>
            <w:tcW w:w="6859" w:type="dxa"/>
          </w:tcPr>
          <w:p w:rsidR="00FF4027" w:rsidRDefault="00FF4027">
            <w:pPr>
              <w:pStyle w:val="ConsPlusNormal"/>
              <w:jc w:val="both"/>
            </w:pPr>
            <w:r>
              <w:t xml:space="preserve">Раскрыто ли на сайте аудиторской организацией в сети "Интернет" заявление руководителя аудиторской организации о наличии и результативности системы внутреннего контроля аудиторской организации, ее соответствии международным стандартам аудита, принимаемым Международной федерацией бухгалтеров и признанным в порядке, установленном </w:t>
            </w:r>
            <w:hyperlink r:id="rId273">
              <w:r>
                <w:rPr>
                  <w:color w:val="0000FF"/>
                </w:rPr>
                <w:t>постановлением</w:t>
              </w:r>
            </w:hyperlink>
            <w:r>
              <w:t xml:space="preserve"> Правительства Российской Федерации от 11 июня 2015 г. N 576 "Об утверждении Положения о признании международных стандартов аудита подлежащими применению на территории Российской Федерации", с указанием основных элементов этой системы (по состоянию на 1 января года, следующего за годом, информация за который раскрывается) в сроки, установленные </w:t>
            </w:r>
            <w:hyperlink r:id="rId274">
              <w:r>
                <w:rPr>
                  <w:color w:val="0000FF"/>
                </w:rPr>
                <w:t>абзацем пятым подпункта "б"</w:t>
              </w:r>
            </w:hyperlink>
            <w:r>
              <w:t xml:space="preserve">, </w:t>
            </w:r>
            <w:hyperlink r:id="rId275">
              <w:r>
                <w:rPr>
                  <w:color w:val="0000FF"/>
                </w:rPr>
                <w:t>подпунктом "г"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134.</w:t>
            </w:r>
          </w:p>
        </w:tc>
        <w:tc>
          <w:tcPr>
            <w:tcW w:w="2551" w:type="dxa"/>
          </w:tcPr>
          <w:p w:rsidR="00FF4027" w:rsidRDefault="00FF4027">
            <w:pPr>
              <w:pStyle w:val="ConsPlusNormal"/>
            </w:pPr>
            <w:hyperlink r:id="rId276">
              <w:r>
                <w:rPr>
                  <w:color w:val="0000FF"/>
                </w:rPr>
                <w:t>Подпункт "б" пункта 6</w:t>
              </w:r>
            </w:hyperlink>
            <w:r>
              <w:t xml:space="preserve"> Перечня, </w:t>
            </w:r>
            <w:hyperlink r:id="rId277">
              <w:r>
                <w:rPr>
                  <w:color w:val="0000FF"/>
                </w:rPr>
                <w:t>абзац четвертый подпункта "б" пункта 2</w:t>
              </w:r>
            </w:hyperlink>
            <w:r>
              <w:t xml:space="preserve"> Приказа N 198н</w:t>
            </w:r>
          </w:p>
        </w:tc>
        <w:tc>
          <w:tcPr>
            <w:tcW w:w="6859" w:type="dxa"/>
          </w:tcPr>
          <w:p w:rsidR="00FF4027" w:rsidRDefault="00FF4027">
            <w:pPr>
              <w:pStyle w:val="ConsPlusNormal"/>
              <w:jc w:val="both"/>
            </w:pPr>
            <w:r>
              <w:t xml:space="preserve">Раскрыты ли на сайте аудиторской организации в сети "Интернет" сведения о внешних проверках деятельности аудиторской организации, проведенных в течение трех лет, непосредственно предшествующих году, в котором раскрывается информация, с указанием контрольного (надзорного) органа (организации), проводившего проверки, года проведения проверок в срок, установленный </w:t>
            </w:r>
            <w:hyperlink r:id="rId278">
              <w:r>
                <w:rPr>
                  <w:color w:val="0000FF"/>
                </w:rPr>
                <w:t>абзацем четвертым подпункта "б" пункта 2</w:t>
              </w:r>
            </w:hyperlink>
            <w:r>
              <w:t xml:space="preserve"> Приказа N </w:t>
            </w:r>
            <w:r>
              <w:lastRenderedPageBreak/>
              <w:t>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135.</w:t>
            </w:r>
          </w:p>
        </w:tc>
        <w:tc>
          <w:tcPr>
            <w:tcW w:w="2551" w:type="dxa"/>
          </w:tcPr>
          <w:p w:rsidR="00FF4027" w:rsidRDefault="00FF4027">
            <w:pPr>
              <w:pStyle w:val="ConsPlusNormal"/>
            </w:pPr>
            <w:hyperlink r:id="rId279">
              <w:r>
                <w:rPr>
                  <w:color w:val="0000FF"/>
                </w:rPr>
                <w:t>Подпункт "в" пункта 6</w:t>
              </w:r>
            </w:hyperlink>
            <w:r>
              <w:t xml:space="preserve"> Перечня, </w:t>
            </w:r>
            <w:hyperlink r:id="rId280">
              <w:r>
                <w:rPr>
                  <w:color w:val="0000FF"/>
                </w:rPr>
                <w:t>абзац четвертый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мерах дисциплинарного и иного воздействия, примененные в отношении аудиторской организации в течение года, в котором раскрывается информация, и предшествующего ему года, в срок, установленный </w:t>
            </w:r>
            <w:hyperlink r:id="rId281">
              <w:r>
                <w:rPr>
                  <w:color w:val="0000FF"/>
                </w:rPr>
                <w:t>абзацем четвертым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136.</w:t>
            </w:r>
          </w:p>
        </w:tc>
        <w:tc>
          <w:tcPr>
            <w:tcW w:w="2551" w:type="dxa"/>
          </w:tcPr>
          <w:p w:rsidR="00FF4027" w:rsidRDefault="00FF4027">
            <w:pPr>
              <w:pStyle w:val="ConsPlusNormal"/>
            </w:pPr>
            <w:hyperlink r:id="rId282">
              <w:r>
                <w:rPr>
                  <w:color w:val="0000FF"/>
                </w:rPr>
                <w:t>Подпункт "а" пункта 7</w:t>
              </w:r>
            </w:hyperlink>
            <w:r>
              <w:t xml:space="preserve"> Перечня, </w:t>
            </w:r>
            <w:hyperlink r:id="rId283">
              <w:r>
                <w:rPr>
                  <w:color w:val="0000FF"/>
                </w:rPr>
                <w:t>абзац пятый подпункта "б"</w:t>
              </w:r>
            </w:hyperlink>
            <w:r>
              <w:t xml:space="preserve">, </w:t>
            </w:r>
            <w:hyperlink r:id="rId284">
              <w:r>
                <w:rPr>
                  <w:color w:val="0000FF"/>
                </w:rPr>
                <w:t>подпункт "г"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численности аудиторов, работающих в аудиторской организации по основному месту работы и по совместительству (по состоянию на 1 января года, следующего за годом, информация за который раскрывается), в сроки, установленные </w:t>
            </w:r>
            <w:hyperlink r:id="rId285">
              <w:r>
                <w:rPr>
                  <w:color w:val="0000FF"/>
                </w:rPr>
                <w:t>абзацем пятым подпункта "б"</w:t>
              </w:r>
            </w:hyperlink>
            <w:r>
              <w:t xml:space="preserve">, </w:t>
            </w:r>
            <w:hyperlink r:id="rId286">
              <w:r>
                <w:rPr>
                  <w:color w:val="0000FF"/>
                </w:rPr>
                <w:t>подпунктом "г"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137.</w:t>
            </w:r>
          </w:p>
        </w:tc>
        <w:tc>
          <w:tcPr>
            <w:tcW w:w="2551" w:type="dxa"/>
          </w:tcPr>
          <w:p w:rsidR="00FF4027" w:rsidRDefault="00FF4027">
            <w:pPr>
              <w:pStyle w:val="ConsPlusNormal"/>
            </w:pPr>
            <w:hyperlink r:id="rId287">
              <w:r>
                <w:rPr>
                  <w:color w:val="0000FF"/>
                </w:rPr>
                <w:t>Подпункт "а" пункта 7</w:t>
              </w:r>
            </w:hyperlink>
            <w:r>
              <w:t xml:space="preserve"> Перечня, </w:t>
            </w:r>
            <w:hyperlink r:id="rId288">
              <w:r>
                <w:rPr>
                  <w:color w:val="0000FF"/>
                </w:rPr>
                <w:t>абзац пятый подпункта "б"</w:t>
              </w:r>
            </w:hyperlink>
            <w:r>
              <w:t xml:space="preserve">, </w:t>
            </w:r>
            <w:hyperlink r:id="rId289">
              <w:r>
                <w:rPr>
                  <w:color w:val="0000FF"/>
                </w:rPr>
                <w:t>подпункт "г"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доле аудиторов, работающих в аудиторской организации по основному месту работы и по совместительству, в общей численности аудиторов, работающих в аудиторской организации по трудовому договору (по состоянию на 1 января года, следующего за годом, информация за который раскрывается), в сроки, установленные </w:t>
            </w:r>
            <w:hyperlink r:id="rId290">
              <w:r>
                <w:rPr>
                  <w:color w:val="0000FF"/>
                </w:rPr>
                <w:t>абзацем пятым подпункта "б"</w:t>
              </w:r>
            </w:hyperlink>
            <w:r>
              <w:t xml:space="preserve">, </w:t>
            </w:r>
            <w:hyperlink r:id="rId291">
              <w:r>
                <w:rPr>
                  <w:color w:val="0000FF"/>
                </w:rPr>
                <w:t>подпунктом "г"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138.</w:t>
            </w:r>
          </w:p>
        </w:tc>
        <w:tc>
          <w:tcPr>
            <w:tcW w:w="2551" w:type="dxa"/>
          </w:tcPr>
          <w:p w:rsidR="00FF4027" w:rsidRDefault="00FF4027">
            <w:pPr>
              <w:pStyle w:val="ConsPlusNormal"/>
            </w:pPr>
            <w:hyperlink r:id="rId292">
              <w:r>
                <w:rPr>
                  <w:color w:val="0000FF"/>
                </w:rPr>
                <w:t>Подпункт "б" пункта 7</w:t>
              </w:r>
            </w:hyperlink>
            <w:r>
              <w:t xml:space="preserve"> Перечня, </w:t>
            </w:r>
            <w:hyperlink r:id="rId293">
              <w:r>
                <w:rPr>
                  <w:color w:val="0000FF"/>
                </w:rPr>
                <w:t>абзац пятый подпункта "б"</w:t>
              </w:r>
            </w:hyperlink>
            <w:r>
              <w:t xml:space="preserve">, </w:t>
            </w:r>
            <w:hyperlink r:id="rId294">
              <w:r>
                <w:rPr>
                  <w:color w:val="0000FF"/>
                </w:rPr>
                <w:t>подпункт "г"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численности аудиторов, имеющих квалификационный аттестат аудитора, выданный саморегулируемой организацией аудиторов в соответствии со </w:t>
            </w:r>
            <w:hyperlink r:id="rId295">
              <w:r>
                <w:rPr>
                  <w:color w:val="0000FF"/>
                </w:rPr>
                <w:t>статьей 11</w:t>
              </w:r>
            </w:hyperlink>
            <w:r>
              <w:t xml:space="preserve"> Федерального закона "Об аудиторской деятельности" (по состоянию на 1 января года, следующего за годом, информация за который раскрывается), в сроки, установленные </w:t>
            </w:r>
            <w:hyperlink r:id="rId296">
              <w:r>
                <w:rPr>
                  <w:color w:val="0000FF"/>
                </w:rPr>
                <w:t>абзацем пятым подпункта "б"</w:t>
              </w:r>
            </w:hyperlink>
            <w:r>
              <w:t xml:space="preserve">, </w:t>
            </w:r>
            <w:hyperlink r:id="rId297">
              <w:r>
                <w:rPr>
                  <w:color w:val="0000FF"/>
                </w:rPr>
                <w:t>подпунктом "г"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139.</w:t>
            </w:r>
          </w:p>
        </w:tc>
        <w:tc>
          <w:tcPr>
            <w:tcW w:w="2551" w:type="dxa"/>
          </w:tcPr>
          <w:p w:rsidR="00FF4027" w:rsidRDefault="00FF4027">
            <w:pPr>
              <w:pStyle w:val="ConsPlusNormal"/>
            </w:pPr>
            <w:hyperlink r:id="rId298">
              <w:r>
                <w:rPr>
                  <w:color w:val="0000FF"/>
                </w:rPr>
                <w:t>Подпункт "в" пункта 7</w:t>
              </w:r>
            </w:hyperlink>
            <w:r>
              <w:t xml:space="preserve"> </w:t>
            </w:r>
            <w:r>
              <w:lastRenderedPageBreak/>
              <w:t xml:space="preserve">Перечня, </w:t>
            </w:r>
            <w:hyperlink r:id="rId299">
              <w:r>
                <w:rPr>
                  <w:color w:val="0000FF"/>
                </w:rPr>
                <w:t>абзац пятый подпункта "б"</w:t>
              </w:r>
            </w:hyperlink>
            <w:r>
              <w:t xml:space="preserve">, </w:t>
            </w:r>
            <w:hyperlink r:id="rId300">
              <w:r>
                <w:rPr>
                  <w:color w:val="0000FF"/>
                </w:rPr>
                <w:t>подпункт "г" пункта 2</w:t>
              </w:r>
            </w:hyperlink>
            <w:r>
              <w:t xml:space="preserve"> Приказа N 198н</w:t>
            </w:r>
          </w:p>
        </w:tc>
        <w:tc>
          <w:tcPr>
            <w:tcW w:w="6859" w:type="dxa"/>
          </w:tcPr>
          <w:p w:rsidR="00FF4027" w:rsidRDefault="00FF4027">
            <w:pPr>
              <w:pStyle w:val="ConsPlusNormal"/>
              <w:jc w:val="both"/>
            </w:pPr>
            <w:r>
              <w:lastRenderedPageBreak/>
              <w:t xml:space="preserve">Раскрыто ли на сайте аудиторской организацией в сети "Интернет" </w:t>
            </w:r>
            <w:r>
              <w:lastRenderedPageBreak/>
              <w:t xml:space="preserve">заявление руководителя аудиторской организации о соблюдении аудиторами, работающими в аудиторской организации, требования о прохождении обучения по программам повышения квалификации, предусмотренным </w:t>
            </w:r>
            <w:hyperlink r:id="rId301">
              <w:r>
                <w:rPr>
                  <w:color w:val="0000FF"/>
                </w:rPr>
                <w:t>статьей 11</w:t>
              </w:r>
            </w:hyperlink>
            <w:r>
              <w:t xml:space="preserve"> Федерального закона "Об аудиторской деятельности" (по состоянию на 1 января года, следующего за годом, информация за который раскрывается), в сроки, установленные </w:t>
            </w:r>
            <w:hyperlink r:id="rId302">
              <w:r>
                <w:rPr>
                  <w:color w:val="0000FF"/>
                </w:rPr>
                <w:t>абзацем пятым подпункта "б"</w:t>
              </w:r>
            </w:hyperlink>
            <w:r>
              <w:t xml:space="preserve">, </w:t>
            </w:r>
            <w:hyperlink r:id="rId303">
              <w:r>
                <w:rPr>
                  <w:color w:val="0000FF"/>
                </w:rPr>
                <w:t>подпунктом "г"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140.</w:t>
            </w:r>
          </w:p>
        </w:tc>
        <w:tc>
          <w:tcPr>
            <w:tcW w:w="2551" w:type="dxa"/>
          </w:tcPr>
          <w:p w:rsidR="00FF4027" w:rsidRDefault="00FF4027">
            <w:pPr>
              <w:pStyle w:val="ConsPlusNormal"/>
            </w:pPr>
            <w:hyperlink r:id="rId304">
              <w:r>
                <w:rPr>
                  <w:color w:val="0000FF"/>
                </w:rPr>
                <w:t>Подпункт "а" пункта 8</w:t>
              </w:r>
            </w:hyperlink>
            <w:r>
              <w:t xml:space="preserve"> Перечня, </w:t>
            </w:r>
            <w:hyperlink r:id="rId305">
              <w:r>
                <w:rPr>
                  <w:color w:val="0000FF"/>
                </w:rPr>
                <w:t>абзац шестой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перечне общественно значимых организаций (за исключением организаций, в отношении которых применяются односторонние меры ограничительного характера, предусматривающие блокирование (замораживание) имущества и введенные Соединенными Штатами Америки и (или) Европейским союзом), которым оказаны аудиторские услуги в течение не менее одного года, непосредственно предшествующего году, в котором раскрывается информация, с указанием наименования общественно значимой организации, основного государственного регистрационного номера в срок, установленный </w:t>
            </w:r>
            <w:hyperlink r:id="rId306">
              <w:r>
                <w:rPr>
                  <w:color w:val="0000FF"/>
                </w:rPr>
                <w:t>абзацем шестым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141.</w:t>
            </w:r>
          </w:p>
        </w:tc>
        <w:tc>
          <w:tcPr>
            <w:tcW w:w="2551" w:type="dxa"/>
          </w:tcPr>
          <w:p w:rsidR="00FF4027" w:rsidRDefault="00FF4027">
            <w:pPr>
              <w:pStyle w:val="ConsPlusNormal"/>
            </w:pPr>
            <w:hyperlink r:id="rId307">
              <w:r>
                <w:rPr>
                  <w:color w:val="0000FF"/>
                </w:rPr>
                <w:t>Подпункт "б" пункта 8</w:t>
              </w:r>
            </w:hyperlink>
            <w:r>
              <w:t xml:space="preserve"> Перечня, </w:t>
            </w:r>
            <w:hyperlink r:id="rId308">
              <w:r>
                <w:rPr>
                  <w:color w:val="0000FF"/>
                </w:rPr>
                <w:t>абзац пятый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величине выручки от оказания аудиторских услуг и прочих связанных с аудиторской деятельностью услуг за год, непосредственно предшествующий году, в котором раскрывается информация, с указанием, в том числе, выручки от оказания аудиторских услуг и выручки от оказания прочих связанных с аудиторской деятельностью услуг в срок, установленный </w:t>
            </w:r>
            <w:hyperlink r:id="rId309">
              <w:r>
                <w:rPr>
                  <w:color w:val="0000FF"/>
                </w:rPr>
                <w:t>абзацем пятым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t>142.</w:t>
            </w:r>
          </w:p>
        </w:tc>
        <w:tc>
          <w:tcPr>
            <w:tcW w:w="2551" w:type="dxa"/>
          </w:tcPr>
          <w:p w:rsidR="00FF4027" w:rsidRDefault="00FF4027">
            <w:pPr>
              <w:pStyle w:val="ConsPlusNormal"/>
            </w:pPr>
            <w:hyperlink r:id="rId310">
              <w:r>
                <w:rPr>
                  <w:color w:val="0000FF"/>
                </w:rPr>
                <w:t>Подпункт "в" пункта 8</w:t>
              </w:r>
            </w:hyperlink>
            <w:r>
              <w:t xml:space="preserve"> Перечня, </w:t>
            </w:r>
            <w:hyperlink r:id="rId311">
              <w:r>
                <w:rPr>
                  <w:color w:val="0000FF"/>
                </w:rPr>
                <w:t>абзац шестой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величине выручки от оказания аудиторских услуг общественно значимым организациям за год, непосредственно предшествующий году, в котором раскрывается информация, в срок, </w:t>
            </w:r>
            <w:r>
              <w:lastRenderedPageBreak/>
              <w:t xml:space="preserve">установленный </w:t>
            </w:r>
            <w:hyperlink r:id="rId312">
              <w:r>
                <w:rPr>
                  <w:color w:val="0000FF"/>
                </w:rPr>
                <w:t>абзацем шестым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r w:rsidR="00FF4027">
        <w:tc>
          <w:tcPr>
            <w:tcW w:w="680" w:type="dxa"/>
          </w:tcPr>
          <w:p w:rsidR="00FF4027" w:rsidRDefault="00FF4027">
            <w:pPr>
              <w:pStyle w:val="ConsPlusNormal"/>
              <w:jc w:val="center"/>
            </w:pPr>
            <w:r>
              <w:lastRenderedPageBreak/>
              <w:t>143.</w:t>
            </w:r>
          </w:p>
        </w:tc>
        <w:tc>
          <w:tcPr>
            <w:tcW w:w="2551" w:type="dxa"/>
          </w:tcPr>
          <w:p w:rsidR="00FF4027" w:rsidRDefault="00FF4027">
            <w:pPr>
              <w:pStyle w:val="ConsPlusNormal"/>
            </w:pPr>
            <w:hyperlink r:id="rId313">
              <w:r>
                <w:rPr>
                  <w:color w:val="0000FF"/>
                </w:rPr>
                <w:t>Подпункт "в" пункта 8</w:t>
              </w:r>
            </w:hyperlink>
            <w:r>
              <w:t xml:space="preserve"> Перечня, </w:t>
            </w:r>
            <w:hyperlink r:id="rId314">
              <w:r>
                <w:rPr>
                  <w:color w:val="0000FF"/>
                </w:rPr>
                <w:t>абзац шестой подпункта "б" пункта 2</w:t>
              </w:r>
            </w:hyperlink>
            <w:r>
              <w:t xml:space="preserve"> Приказа N 198н</w:t>
            </w:r>
          </w:p>
        </w:tc>
        <w:tc>
          <w:tcPr>
            <w:tcW w:w="6859" w:type="dxa"/>
          </w:tcPr>
          <w:p w:rsidR="00FF4027" w:rsidRDefault="00FF4027">
            <w:pPr>
              <w:pStyle w:val="ConsPlusNormal"/>
              <w:jc w:val="both"/>
            </w:pPr>
            <w:r>
              <w:t xml:space="preserve">Раскрыта ли на сайте аудиторской организации в сети "Интернет" информация о величине выручки от оказания прочих связанных с аудиторской деятельностью услуг общественно значимым организациям с указанием, в том числе величины выручки от оказания таких услуг общественно значимым организациям, которым оказаны аудиторские услуги, за год, непосредственно предшествующий году, в котором раскрывается информация, в срок, установленный </w:t>
            </w:r>
            <w:hyperlink r:id="rId315">
              <w:r>
                <w:rPr>
                  <w:color w:val="0000FF"/>
                </w:rPr>
                <w:t>абзацем шестым подпункта "б" пункта 2</w:t>
              </w:r>
            </w:hyperlink>
            <w:r>
              <w:t xml:space="preserve"> Приказа N 198н?</w:t>
            </w:r>
          </w:p>
        </w:tc>
        <w:tc>
          <w:tcPr>
            <w:tcW w:w="793" w:type="dxa"/>
          </w:tcPr>
          <w:p w:rsidR="00FF4027" w:rsidRDefault="00FF4027">
            <w:pPr>
              <w:pStyle w:val="ConsPlusNormal"/>
            </w:pPr>
          </w:p>
        </w:tc>
        <w:tc>
          <w:tcPr>
            <w:tcW w:w="793" w:type="dxa"/>
          </w:tcPr>
          <w:p w:rsidR="00FF4027" w:rsidRDefault="00FF4027">
            <w:pPr>
              <w:pStyle w:val="ConsPlusNormal"/>
            </w:pPr>
          </w:p>
        </w:tc>
        <w:tc>
          <w:tcPr>
            <w:tcW w:w="963" w:type="dxa"/>
          </w:tcPr>
          <w:p w:rsidR="00FF4027" w:rsidRDefault="00FF4027">
            <w:pPr>
              <w:pStyle w:val="ConsPlusNormal"/>
            </w:pPr>
          </w:p>
        </w:tc>
        <w:tc>
          <w:tcPr>
            <w:tcW w:w="963" w:type="dxa"/>
          </w:tcPr>
          <w:p w:rsidR="00FF4027" w:rsidRDefault="00FF4027">
            <w:pPr>
              <w:pStyle w:val="ConsPlusNormal"/>
            </w:pPr>
          </w:p>
        </w:tc>
      </w:tr>
    </w:tbl>
    <w:p w:rsidR="00FF4027" w:rsidRDefault="00FF4027">
      <w:pPr>
        <w:pStyle w:val="ConsPlusNormal"/>
        <w:jc w:val="both"/>
      </w:pPr>
    </w:p>
    <w:p w:rsidR="00FF4027" w:rsidRDefault="00FF4027">
      <w:pPr>
        <w:pStyle w:val="ConsPlusNonformat"/>
        <w:jc w:val="both"/>
      </w:pPr>
      <w:r>
        <w:t xml:space="preserve">    12. Дата заполнения проверочного листа: _______________________________</w:t>
      </w:r>
    </w:p>
    <w:p w:rsidR="00FF4027" w:rsidRDefault="00FF4027">
      <w:pPr>
        <w:pStyle w:val="ConsPlusNonformat"/>
        <w:jc w:val="both"/>
      </w:pPr>
    </w:p>
    <w:p w:rsidR="00FF4027" w:rsidRDefault="00FF4027">
      <w:pPr>
        <w:pStyle w:val="ConsPlusNonformat"/>
        <w:jc w:val="both"/>
      </w:pPr>
      <w:r>
        <w:t xml:space="preserve">    _____________ _________ _______________________________________________</w:t>
      </w:r>
    </w:p>
    <w:p w:rsidR="00FF4027" w:rsidRDefault="00FF4027">
      <w:pPr>
        <w:pStyle w:val="ConsPlusNonformat"/>
        <w:jc w:val="both"/>
      </w:pPr>
      <w:r>
        <w:t xml:space="preserve">     (</w:t>
      </w:r>
      <w:proofErr w:type="gramStart"/>
      <w:r>
        <w:t>должность)  (</w:t>
      </w:r>
      <w:proofErr w:type="gramEnd"/>
      <w:r>
        <w:t>подпись) (фамилия и инициалы должностного лица</w:t>
      </w:r>
    </w:p>
    <w:p w:rsidR="00FF4027" w:rsidRDefault="00FF4027">
      <w:pPr>
        <w:pStyle w:val="ConsPlusNonformat"/>
        <w:jc w:val="both"/>
      </w:pPr>
      <w:r>
        <w:t xml:space="preserve">                            контрольного (надзорного) органа, в должностные</w:t>
      </w:r>
    </w:p>
    <w:p w:rsidR="00FF4027" w:rsidRDefault="00FF4027">
      <w:pPr>
        <w:pStyle w:val="ConsPlusNonformat"/>
        <w:jc w:val="both"/>
      </w:pPr>
      <w:r>
        <w:t xml:space="preserve">                            обязанности которого в соответствии с</w:t>
      </w:r>
    </w:p>
    <w:p w:rsidR="00FF4027" w:rsidRDefault="00FF4027">
      <w:pPr>
        <w:pStyle w:val="ConsPlusNonformat"/>
        <w:jc w:val="both"/>
      </w:pPr>
      <w:r>
        <w:t xml:space="preserve">                            положением о виде контроля входит осуществление</w:t>
      </w:r>
    </w:p>
    <w:p w:rsidR="00FF4027" w:rsidRDefault="00FF4027">
      <w:pPr>
        <w:pStyle w:val="ConsPlusNonformat"/>
        <w:jc w:val="both"/>
      </w:pPr>
      <w:r>
        <w:t xml:space="preserve">                            полномочий по виду контроля, в том числе</w:t>
      </w:r>
    </w:p>
    <w:p w:rsidR="00FF4027" w:rsidRDefault="00FF4027">
      <w:pPr>
        <w:pStyle w:val="ConsPlusNonformat"/>
        <w:jc w:val="both"/>
      </w:pPr>
      <w:r>
        <w:t xml:space="preserve">                            проведение контрольных (надзорных) мероприятий,</w:t>
      </w:r>
    </w:p>
    <w:p w:rsidR="00FF4027" w:rsidRDefault="00FF4027">
      <w:pPr>
        <w:pStyle w:val="ConsPlusNonformat"/>
        <w:jc w:val="both"/>
      </w:pPr>
      <w:r>
        <w:t xml:space="preserve">                            проводящего контрольное (надзорное) мероприятие</w:t>
      </w:r>
    </w:p>
    <w:p w:rsidR="00FF4027" w:rsidRDefault="00FF4027">
      <w:pPr>
        <w:pStyle w:val="ConsPlusNonformat"/>
        <w:jc w:val="both"/>
      </w:pPr>
      <w:r>
        <w:t xml:space="preserve">                            и заполняющего проверочный лист)</w:t>
      </w:r>
    </w:p>
    <w:p w:rsidR="00FF4027" w:rsidRDefault="00FF4027">
      <w:pPr>
        <w:pStyle w:val="ConsPlusNormal"/>
        <w:jc w:val="both"/>
      </w:pPr>
    </w:p>
    <w:p w:rsidR="00FF4027" w:rsidRDefault="00FF4027">
      <w:pPr>
        <w:pStyle w:val="ConsPlusNormal"/>
        <w:jc w:val="both"/>
      </w:pPr>
    </w:p>
    <w:p w:rsidR="00FF4027" w:rsidRDefault="00FF4027">
      <w:pPr>
        <w:pStyle w:val="ConsPlusNormal"/>
        <w:pBdr>
          <w:bottom w:val="single" w:sz="6" w:space="0" w:color="auto"/>
        </w:pBdr>
        <w:spacing w:before="100" w:after="100"/>
        <w:jc w:val="both"/>
        <w:rPr>
          <w:sz w:val="2"/>
          <w:szCs w:val="2"/>
        </w:rPr>
      </w:pPr>
    </w:p>
    <w:p w:rsidR="00A63177" w:rsidRDefault="00A63177"/>
    <w:sectPr w:rsidR="00A63177">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027"/>
    <w:rsid w:val="00A63177"/>
    <w:rsid w:val="00FF40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699A42-7202-411D-A1D4-397AB4C11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40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F40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F40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F40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F40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F402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F402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F402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9494&amp;dst=485" TargetMode="External"/><Relationship Id="rId299" Type="http://schemas.openxmlformats.org/officeDocument/2006/relationships/hyperlink" Target="https://login.consultant.ru/link/?req=doc&amp;base=LAW&amp;n=448724&amp;dst=100016" TargetMode="External"/><Relationship Id="rId303" Type="http://schemas.openxmlformats.org/officeDocument/2006/relationships/hyperlink" Target="https://login.consultant.ru/link/?req=doc&amp;base=LAW&amp;n=448724&amp;dst=100019" TargetMode="External"/><Relationship Id="rId21" Type="http://schemas.openxmlformats.org/officeDocument/2006/relationships/hyperlink" Target="https://login.consultant.ru/link/?req=doc&amp;base=LAW&amp;n=499494&amp;dst=89" TargetMode="External"/><Relationship Id="rId42" Type="http://schemas.openxmlformats.org/officeDocument/2006/relationships/hyperlink" Target="https://login.consultant.ru/link/?req=doc&amp;base=LAW&amp;n=499494&amp;dst=102" TargetMode="External"/><Relationship Id="rId63" Type="http://schemas.openxmlformats.org/officeDocument/2006/relationships/hyperlink" Target="https://login.consultant.ru/link/?req=doc&amp;base=LAW&amp;n=499494&amp;dst=452" TargetMode="External"/><Relationship Id="rId84" Type="http://schemas.openxmlformats.org/officeDocument/2006/relationships/hyperlink" Target="https://login.consultant.ru/link/?req=doc&amp;base=LAW&amp;n=499494&amp;dst=8" TargetMode="External"/><Relationship Id="rId138" Type="http://schemas.openxmlformats.org/officeDocument/2006/relationships/hyperlink" Target="https://login.consultant.ru/link/?req=doc&amp;base=LAW&amp;n=499494&amp;dst=490" TargetMode="External"/><Relationship Id="rId159" Type="http://schemas.openxmlformats.org/officeDocument/2006/relationships/hyperlink" Target="https://login.consultant.ru/link/?req=doc&amp;base=LAW&amp;n=499494&amp;dst=100533" TargetMode="External"/><Relationship Id="rId170" Type="http://schemas.openxmlformats.org/officeDocument/2006/relationships/hyperlink" Target="https://login.consultant.ru/link/?req=doc&amp;base=LAW&amp;n=448724&amp;dst=100018" TargetMode="External"/><Relationship Id="rId191" Type="http://schemas.openxmlformats.org/officeDocument/2006/relationships/hyperlink" Target="https://login.consultant.ru/link/?req=doc&amp;base=LAW&amp;n=448724&amp;dst=100013" TargetMode="External"/><Relationship Id="rId205" Type="http://schemas.openxmlformats.org/officeDocument/2006/relationships/hyperlink" Target="https://login.consultant.ru/link/?req=doc&amp;base=LAW&amp;n=448724&amp;dst=100013" TargetMode="External"/><Relationship Id="rId226" Type="http://schemas.openxmlformats.org/officeDocument/2006/relationships/hyperlink" Target="https://login.consultant.ru/link/?req=doc&amp;base=LAW&amp;n=448724&amp;dst=100018" TargetMode="External"/><Relationship Id="rId247" Type="http://schemas.openxmlformats.org/officeDocument/2006/relationships/hyperlink" Target="https://login.consultant.ru/link/?req=doc&amp;base=LAW&amp;n=448724&amp;dst=100014" TargetMode="External"/><Relationship Id="rId107" Type="http://schemas.openxmlformats.org/officeDocument/2006/relationships/hyperlink" Target="https://login.consultant.ru/link/?req=doc&amp;base=LAW&amp;n=521809" TargetMode="External"/><Relationship Id="rId268" Type="http://schemas.openxmlformats.org/officeDocument/2006/relationships/hyperlink" Target="https://login.consultant.ru/link/?req=doc&amp;base=LAW&amp;n=448724&amp;dst=100018" TargetMode="External"/><Relationship Id="rId289" Type="http://schemas.openxmlformats.org/officeDocument/2006/relationships/hyperlink" Target="https://login.consultant.ru/link/?req=doc&amp;base=LAW&amp;n=448724&amp;dst=100019" TargetMode="External"/><Relationship Id="rId11" Type="http://schemas.openxmlformats.org/officeDocument/2006/relationships/hyperlink" Target="https://login.consultant.ru/link/?req=doc&amp;base=LAW&amp;n=499494&amp;dst=100014" TargetMode="External"/><Relationship Id="rId32" Type="http://schemas.openxmlformats.org/officeDocument/2006/relationships/hyperlink" Target="https://login.consultant.ru/link/?req=doc&amp;base=LAW&amp;n=499494&amp;dst=83" TargetMode="External"/><Relationship Id="rId53" Type="http://schemas.openxmlformats.org/officeDocument/2006/relationships/hyperlink" Target="https://login.consultant.ru/link/?req=doc&amp;base=LAW&amp;n=499494&amp;dst=485" TargetMode="External"/><Relationship Id="rId74" Type="http://schemas.openxmlformats.org/officeDocument/2006/relationships/hyperlink" Target="https://login.consultant.ru/link/?req=doc&amp;base=LAW&amp;n=499494&amp;dst=464" TargetMode="External"/><Relationship Id="rId128" Type="http://schemas.openxmlformats.org/officeDocument/2006/relationships/hyperlink" Target="https://login.consultant.ru/link/?req=doc&amp;base=LAW&amp;n=499494&amp;dst=488" TargetMode="External"/><Relationship Id="rId149" Type="http://schemas.openxmlformats.org/officeDocument/2006/relationships/hyperlink" Target="https://login.consultant.ru/link/?req=doc&amp;base=LAW&amp;n=499494&amp;dst=485" TargetMode="External"/><Relationship Id="rId314" Type="http://schemas.openxmlformats.org/officeDocument/2006/relationships/hyperlink" Target="https://login.consultant.ru/link/?req=doc&amp;base=LAW&amp;n=448724&amp;dst=100017" TargetMode="External"/><Relationship Id="rId5" Type="http://schemas.openxmlformats.org/officeDocument/2006/relationships/hyperlink" Target="https://login.consultant.ru/link/?req=doc&amp;base=LAW&amp;n=519873&amp;dst=61" TargetMode="External"/><Relationship Id="rId95" Type="http://schemas.openxmlformats.org/officeDocument/2006/relationships/hyperlink" Target="https://login.consultant.ru/link/?req=doc&amp;base=LAW&amp;n=499494&amp;dst=230" TargetMode="External"/><Relationship Id="rId160" Type="http://schemas.openxmlformats.org/officeDocument/2006/relationships/hyperlink" Target="https://login.consultant.ru/link/?req=doc&amp;base=LAW&amp;n=499494&amp;dst=373" TargetMode="External"/><Relationship Id="rId181" Type="http://schemas.openxmlformats.org/officeDocument/2006/relationships/hyperlink" Target="https://login.consultant.ru/link/?req=doc&amp;base=LAW&amp;n=448724&amp;dst=100018" TargetMode="External"/><Relationship Id="rId216" Type="http://schemas.openxmlformats.org/officeDocument/2006/relationships/hyperlink" Target="https://login.consultant.ru/link/?req=doc&amp;base=LAW&amp;n=448724&amp;dst=100037" TargetMode="External"/><Relationship Id="rId237" Type="http://schemas.openxmlformats.org/officeDocument/2006/relationships/hyperlink" Target="https://login.consultant.ru/link/?req=doc&amp;base=LAW&amp;n=448724&amp;dst=100040" TargetMode="External"/><Relationship Id="rId258" Type="http://schemas.openxmlformats.org/officeDocument/2006/relationships/hyperlink" Target="https://login.consultant.ru/link/?req=doc&amp;base=LAW&amp;n=448724&amp;dst=100052" TargetMode="External"/><Relationship Id="rId279" Type="http://schemas.openxmlformats.org/officeDocument/2006/relationships/hyperlink" Target="https://login.consultant.ru/link/?req=doc&amp;base=LAW&amp;n=448724&amp;dst=100059" TargetMode="External"/><Relationship Id="rId22" Type="http://schemas.openxmlformats.org/officeDocument/2006/relationships/hyperlink" Target="https://login.consultant.ru/link/?req=doc&amp;base=LAW&amp;n=499494&amp;dst=92" TargetMode="External"/><Relationship Id="rId43" Type="http://schemas.openxmlformats.org/officeDocument/2006/relationships/hyperlink" Target="https://login.consultant.ru/link/?req=doc&amp;base=LAW&amp;n=499494" TargetMode="External"/><Relationship Id="rId64" Type="http://schemas.openxmlformats.org/officeDocument/2006/relationships/hyperlink" Target="https://login.consultant.ru/link/?req=doc&amp;base=LAW&amp;n=499494&amp;dst=452" TargetMode="External"/><Relationship Id="rId118" Type="http://schemas.openxmlformats.org/officeDocument/2006/relationships/hyperlink" Target="https://login.consultant.ru/link/?req=doc&amp;base=LAW&amp;n=499494&amp;dst=100059" TargetMode="External"/><Relationship Id="rId139" Type="http://schemas.openxmlformats.org/officeDocument/2006/relationships/hyperlink" Target="https://login.consultant.ru/link/?req=doc&amp;base=LAW&amp;n=499494&amp;dst=485" TargetMode="External"/><Relationship Id="rId290" Type="http://schemas.openxmlformats.org/officeDocument/2006/relationships/hyperlink" Target="https://login.consultant.ru/link/?req=doc&amp;base=LAW&amp;n=448724&amp;dst=100016" TargetMode="External"/><Relationship Id="rId304" Type="http://schemas.openxmlformats.org/officeDocument/2006/relationships/hyperlink" Target="https://login.consultant.ru/link/?req=doc&amp;base=LAW&amp;n=448724&amp;dst=5" TargetMode="External"/><Relationship Id="rId85" Type="http://schemas.openxmlformats.org/officeDocument/2006/relationships/hyperlink" Target="https://login.consultant.ru/link/?req=doc&amp;base=LAW&amp;n=499494&amp;dst=100089" TargetMode="External"/><Relationship Id="rId150" Type="http://schemas.openxmlformats.org/officeDocument/2006/relationships/hyperlink" Target="https://login.consultant.ru/link/?req=doc&amp;base=LAW&amp;n=499494&amp;dst=491" TargetMode="External"/><Relationship Id="rId171" Type="http://schemas.openxmlformats.org/officeDocument/2006/relationships/hyperlink" Target="https://login.consultant.ru/link/?req=doc&amp;base=LAW&amp;n=448724&amp;dst=100026" TargetMode="External"/><Relationship Id="rId192" Type="http://schemas.openxmlformats.org/officeDocument/2006/relationships/hyperlink" Target="https://login.consultant.ru/link/?req=doc&amp;base=LAW&amp;n=448724&amp;dst=100031" TargetMode="External"/><Relationship Id="rId206" Type="http://schemas.openxmlformats.org/officeDocument/2006/relationships/hyperlink" Target="https://login.consultant.ru/link/?req=doc&amp;base=LAW&amp;n=448724&amp;dst=100013" TargetMode="External"/><Relationship Id="rId227" Type="http://schemas.openxmlformats.org/officeDocument/2006/relationships/hyperlink" Target="https://login.consultant.ru/link/?req=doc&amp;base=LAW&amp;n=448724&amp;dst=100018" TargetMode="External"/><Relationship Id="rId248" Type="http://schemas.openxmlformats.org/officeDocument/2006/relationships/hyperlink" Target="https://login.consultant.ru/link/?req=doc&amp;base=LAW&amp;n=448724&amp;dst=100014" TargetMode="External"/><Relationship Id="rId269" Type="http://schemas.openxmlformats.org/officeDocument/2006/relationships/hyperlink" Target="https://login.consultant.ru/link/?req=doc&amp;base=LAW&amp;n=448724&amp;dst=100018" TargetMode="External"/><Relationship Id="rId12" Type="http://schemas.openxmlformats.org/officeDocument/2006/relationships/hyperlink" Target="https://login.consultant.ru/link/?req=doc&amp;base=LAW&amp;n=499494&amp;dst=100008" TargetMode="External"/><Relationship Id="rId33" Type="http://schemas.openxmlformats.org/officeDocument/2006/relationships/hyperlink" Target="https://login.consultant.ru/link/?req=doc&amp;base=LAW&amp;n=499494&amp;dst=96" TargetMode="External"/><Relationship Id="rId108" Type="http://schemas.openxmlformats.org/officeDocument/2006/relationships/hyperlink" Target="https://login.consultant.ru/link/?req=doc&amp;base=LAW&amp;n=521809&amp;dst=974" TargetMode="External"/><Relationship Id="rId129" Type="http://schemas.openxmlformats.org/officeDocument/2006/relationships/hyperlink" Target="https://login.consultant.ru/link/?req=doc&amp;base=LAW&amp;n=499494&amp;dst=485" TargetMode="External"/><Relationship Id="rId280" Type="http://schemas.openxmlformats.org/officeDocument/2006/relationships/hyperlink" Target="https://login.consultant.ru/link/?req=doc&amp;base=LAW&amp;n=448724&amp;dst=100015" TargetMode="External"/><Relationship Id="rId315" Type="http://schemas.openxmlformats.org/officeDocument/2006/relationships/hyperlink" Target="https://login.consultant.ru/link/?req=doc&amp;base=LAW&amp;n=448724&amp;dst=100017" TargetMode="External"/><Relationship Id="rId54" Type="http://schemas.openxmlformats.org/officeDocument/2006/relationships/hyperlink" Target="https://login.consultant.ru/link/?req=doc&amp;base=LAW&amp;n=499494" TargetMode="External"/><Relationship Id="rId75" Type="http://schemas.openxmlformats.org/officeDocument/2006/relationships/hyperlink" Target="https://login.consultant.ru/link/?req=doc&amp;base=LAW&amp;n=499494&amp;dst=465" TargetMode="External"/><Relationship Id="rId96" Type="http://schemas.openxmlformats.org/officeDocument/2006/relationships/hyperlink" Target="https://login.consultant.ru/link/?req=doc&amp;base=LAW&amp;n=499494&amp;dst=81" TargetMode="External"/><Relationship Id="rId140" Type="http://schemas.openxmlformats.org/officeDocument/2006/relationships/hyperlink" Target="https://login.consultant.ru/link/?req=doc&amp;base=LAW&amp;n=521621" TargetMode="External"/><Relationship Id="rId161" Type="http://schemas.openxmlformats.org/officeDocument/2006/relationships/hyperlink" Target="https://login.consultant.ru/link/?req=doc&amp;base=LAW&amp;n=499494&amp;dst=100319" TargetMode="External"/><Relationship Id="rId182" Type="http://schemas.openxmlformats.org/officeDocument/2006/relationships/hyperlink" Target="https://login.consultant.ru/link/?req=doc&amp;base=LAW&amp;n=448724&amp;dst=100018" TargetMode="External"/><Relationship Id="rId217" Type="http://schemas.openxmlformats.org/officeDocument/2006/relationships/hyperlink" Target="https://login.consultant.ru/link/?req=doc&amp;base=LAW&amp;n=448724&amp;dst=100013" TargetMode="External"/><Relationship Id="rId6" Type="http://schemas.openxmlformats.org/officeDocument/2006/relationships/hyperlink" Target="https://login.consultant.ru/link/?req=doc&amp;base=LAW&amp;n=416592&amp;dst=100012" TargetMode="External"/><Relationship Id="rId238" Type="http://schemas.openxmlformats.org/officeDocument/2006/relationships/hyperlink" Target="https://login.consultant.ru/link/?req=doc&amp;base=LAW&amp;n=448724&amp;dst=100018" TargetMode="External"/><Relationship Id="rId259" Type="http://schemas.openxmlformats.org/officeDocument/2006/relationships/hyperlink" Target="https://login.consultant.ru/link/?req=doc&amp;base=LAW&amp;n=448724&amp;dst=100013" TargetMode="External"/><Relationship Id="rId23" Type="http://schemas.openxmlformats.org/officeDocument/2006/relationships/hyperlink" Target="https://login.consultant.ru/link/?req=doc&amp;base=LAW&amp;n=499494&amp;dst=93" TargetMode="External"/><Relationship Id="rId119" Type="http://schemas.openxmlformats.org/officeDocument/2006/relationships/hyperlink" Target="https://login.consultant.ru/link/?req=doc&amp;base=LAW&amp;n=521621" TargetMode="External"/><Relationship Id="rId270" Type="http://schemas.openxmlformats.org/officeDocument/2006/relationships/hyperlink" Target="https://login.consultant.ru/link/?req=doc&amp;base=LAW&amp;n=448724&amp;dst=4" TargetMode="External"/><Relationship Id="rId291" Type="http://schemas.openxmlformats.org/officeDocument/2006/relationships/hyperlink" Target="https://login.consultant.ru/link/?req=doc&amp;base=LAW&amp;n=448724&amp;dst=100019" TargetMode="External"/><Relationship Id="rId305" Type="http://schemas.openxmlformats.org/officeDocument/2006/relationships/hyperlink" Target="https://login.consultant.ru/link/?req=doc&amp;base=LAW&amp;n=448724&amp;dst=100017" TargetMode="External"/><Relationship Id="rId44" Type="http://schemas.openxmlformats.org/officeDocument/2006/relationships/hyperlink" Target="https://login.consultant.ru/link/?req=doc&amp;base=LAW&amp;n=501003" TargetMode="External"/><Relationship Id="rId65" Type="http://schemas.openxmlformats.org/officeDocument/2006/relationships/hyperlink" Target="https://login.consultant.ru/link/?req=doc&amp;base=LAW&amp;n=499494&amp;dst=453" TargetMode="External"/><Relationship Id="rId86" Type="http://schemas.openxmlformats.org/officeDocument/2006/relationships/hyperlink" Target="https://login.consultant.ru/link/?req=doc&amp;base=LAW&amp;n=499494" TargetMode="External"/><Relationship Id="rId130" Type="http://schemas.openxmlformats.org/officeDocument/2006/relationships/hyperlink" Target="https://login.consultant.ru/link/?req=doc&amp;base=LAW&amp;n=517491" TargetMode="External"/><Relationship Id="rId151" Type="http://schemas.openxmlformats.org/officeDocument/2006/relationships/hyperlink" Target="https://login.consultant.ru/link/?req=doc&amp;base=LAW&amp;n=499494&amp;dst=485" TargetMode="External"/><Relationship Id="rId172" Type="http://schemas.openxmlformats.org/officeDocument/2006/relationships/hyperlink" Target="https://login.consultant.ru/link/?req=doc&amp;base=LAW&amp;n=448724&amp;dst=100013" TargetMode="External"/><Relationship Id="rId193" Type="http://schemas.openxmlformats.org/officeDocument/2006/relationships/hyperlink" Target="https://login.consultant.ru/link/?req=doc&amp;base=LAW&amp;n=448724&amp;dst=100014" TargetMode="External"/><Relationship Id="rId207" Type="http://schemas.openxmlformats.org/officeDocument/2006/relationships/hyperlink" Target="https://login.consultant.ru/link/?req=doc&amp;base=LAW&amp;n=448724&amp;dst=1" TargetMode="External"/><Relationship Id="rId228" Type="http://schemas.openxmlformats.org/officeDocument/2006/relationships/hyperlink" Target="https://login.consultant.ru/link/?req=doc&amp;base=LAW&amp;n=448724&amp;dst=100039" TargetMode="External"/><Relationship Id="rId249" Type="http://schemas.openxmlformats.org/officeDocument/2006/relationships/hyperlink" Target="https://login.consultant.ru/link/?req=doc&amp;base=LAW&amp;n=448724&amp;dst=100047" TargetMode="External"/><Relationship Id="rId13" Type="http://schemas.openxmlformats.org/officeDocument/2006/relationships/hyperlink" Target="https://login.consultant.ru/link/?req=doc&amp;base=LAW&amp;n=499494&amp;dst=100026" TargetMode="External"/><Relationship Id="rId109" Type="http://schemas.openxmlformats.org/officeDocument/2006/relationships/hyperlink" Target="https://login.consultant.ru/link/?req=doc&amp;base=LAW&amp;n=499494&amp;dst=38" TargetMode="External"/><Relationship Id="rId260" Type="http://schemas.openxmlformats.org/officeDocument/2006/relationships/hyperlink" Target="https://login.consultant.ru/link/?req=doc&amp;base=LAW&amp;n=448724&amp;dst=100013" TargetMode="External"/><Relationship Id="rId281" Type="http://schemas.openxmlformats.org/officeDocument/2006/relationships/hyperlink" Target="https://login.consultant.ru/link/?req=doc&amp;base=LAW&amp;n=448724&amp;dst=100015" TargetMode="External"/><Relationship Id="rId316" Type="http://schemas.openxmlformats.org/officeDocument/2006/relationships/fontTable" Target="fontTable.xml"/><Relationship Id="rId34" Type="http://schemas.openxmlformats.org/officeDocument/2006/relationships/hyperlink" Target="https://login.consultant.ru/link/?req=doc&amp;base=LAW&amp;n=499494&amp;dst=81" TargetMode="External"/><Relationship Id="rId55" Type="http://schemas.openxmlformats.org/officeDocument/2006/relationships/hyperlink" Target="https://login.consultant.ru/link/?req=doc&amp;base=LAW&amp;n=499494" TargetMode="External"/><Relationship Id="rId76" Type="http://schemas.openxmlformats.org/officeDocument/2006/relationships/hyperlink" Target="https://login.consultant.ru/link/?req=doc&amp;base=LAW&amp;n=499494&amp;dst=466" TargetMode="External"/><Relationship Id="rId97" Type="http://schemas.openxmlformats.org/officeDocument/2006/relationships/hyperlink" Target="https://login.consultant.ru/link/?req=doc&amp;base=LAW&amp;n=499494&amp;dst=83" TargetMode="External"/><Relationship Id="rId120" Type="http://schemas.openxmlformats.org/officeDocument/2006/relationships/hyperlink" Target="https://login.consultant.ru/link/?req=doc&amp;base=LAW&amp;n=499494&amp;dst=485" TargetMode="External"/><Relationship Id="rId141" Type="http://schemas.openxmlformats.org/officeDocument/2006/relationships/hyperlink" Target="https://login.consultant.ru/link/?req=doc&amp;base=LAW&amp;n=499494&amp;dst=485" TargetMode="External"/><Relationship Id="rId7" Type="http://schemas.openxmlformats.org/officeDocument/2006/relationships/hyperlink" Target="https://login.consultant.ru/link/?req=doc&amp;base=LAW&amp;n=409991" TargetMode="External"/><Relationship Id="rId162" Type="http://schemas.openxmlformats.org/officeDocument/2006/relationships/hyperlink" Target="https://login.consultant.ru/link/?req=doc&amp;base=LAW&amp;n=499494&amp;dst=100320" TargetMode="External"/><Relationship Id="rId183" Type="http://schemas.openxmlformats.org/officeDocument/2006/relationships/hyperlink" Target="https://login.consultant.ru/link/?req=doc&amp;base=LAW&amp;n=448724&amp;dst=100028" TargetMode="External"/><Relationship Id="rId218" Type="http://schemas.openxmlformats.org/officeDocument/2006/relationships/hyperlink" Target="https://login.consultant.ru/link/?req=doc&amp;base=LAW&amp;n=448724&amp;dst=100013" TargetMode="External"/><Relationship Id="rId239" Type="http://schemas.openxmlformats.org/officeDocument/2006/relationships/hyperlink" Target="https://login.consultant.ru/link/?req=doc&amp;base=LAW&amp;n=448724&amp;dst=100018" TargetMode="External"/><Relationship Id="rId250" Type="http://schemas.openxmlformats.org/officeDocument/2006/relationships/hyperlink" Target="https://login.consultant.ru/link/?req=doc&amp;base=LAW&amp;n=448724&amp;dst=100018" TargetMode="External"/><Relationship Id="rId271" Type="http://schemas.openxmlformats.org/officeDocument/2006/relationships/hyperlink" Target="https://login.consultant.ru/link/?req=doc&amp;base=LAW&amp;n=448724&amp;dst=100016" TargetMode="External"/><Relationship Id="rId292" Type="http://schemas.openxmlformats.org/officeDocument/2006/relationships/hyperlink" Target="https://login.consultant.ru/link/?req=doc&amp;base=LAW&amp;n=448724&amp;dst=100062" TargetMode="External"/><Relationship Id="rId306" Type="http://schemas.openxmlformats.org/officeDocument/2006/relationships/hyperlink" Target="https://login.consultant.ru/link/?req=doc&amp;base=LAW&amp;n=448724&amp;dst=100017" TargetMode="External"/><Relationship Id="rId24" Type="http://schemas.openxmlformats.org/officeDocument/2006/relationships/hyperlink" Target="https://login.consultant.ru/link/?req=doc&amp;base=LAW&amp;n=499494&amp;dst=95" TargetMode="External"/><Relationship Id="rId45" Type="http://schemas.openxmlformats.org/officeDocument/2006/relationships/hyperlink" Target="https://login.consultant.ru/link/?req=doc&amp;base=LAW&amp;n=499494&amp;dst=105" TargetMode="External"/><Relationship Id="rId66" Type="http://schemas.openxmlformats.org/officeDocument/2006/relationships/hyperlink" Target="https://login.consultant.ru/link/?req=doc&amp;base=LAW&amp;n=499494&amp;dst=455" TargetMode="External"/><Relationship Id="rId87" Type="http://schemas.openxmlformats.org/officeDocument/2006/relationships/hyperlink" Target="https://login.consultant.ru/link/?req=doc&amp;base=LAW&amp;n=499494" TargetMode="External"/><Relationship Id="rId110" Type="http://schemas.openxmlformats.org/officeDocument/2006/relationships/hyperlink" Target="https://login.consultant.ru/link/?req=doc&amp;base=LAW&amp;n=499494&amp;dst=39" TargetMode="External"/><Relationship Id="rId131" Type="http://schemas.openxmlformats.org/officeDocument/2006/relationships/hyperlink" Target="https://login.consultant.ru/link/?req=doc&amp;base=LAW&amp;n=499494&amp;dst=488" TargetMode="External"/><Relationship Id="rId61" Type="http://schemas.openxmlformats.org/officeDocument/2006/relationships/hyperlink" Target="https://login.consultant.ru/link/?req=doc&amp;base=LAW&amp;n=499494&amp;dst=451" TargetMode="External"/><Relationship Id="rId82" Type="http://schemas.openxmlformats.org/officeDocument/2006/relationships/hyperlink" Target="https://login.consultant.ru/link/?req=doc&amp;base=LAW&amp;n=499494&amp;dst=473" TargetMode="External"/><Relationship Id="rId152" Type="http://schemas.openxmlformats.org/officeDocument/2006/relationships/hyperlink" Target="https://login.consultant.ru/link/?req=doc&amp;base=LAW&amp;n=499494&amp;dst=491" TargetMode="External"/><Relationship Id="rId173" Type="http://schemas.openxmlformats.org/officeDocument/2006/relationships/hyperlink" Target="https://login.consultant.ru/link/?req=doc&amp;base=LAW&amp;n=448724&amp;dst=100013" TargetMode="External"/><Relationship Id="rId194" Type="http://schemas.openxmlformats.org/officeDocument/2006/relationships/hyperlink" Target="https://login.consultant.ru/link/?req=doc&amp;base=LAW&amp;n=448724&amp;dst=100014" TargetMode="External"/><Relationship Id="rId199" Type="http://schemas.openxmlformats.org/officeDocument/2006/relationships/hyperlink" Target="https://login.consultant.ru/link/?req=doc&amp;base=LAW&amp;n=448724&amp;dst=100014" TargetMode="External"/><Relationship Id="rId203" Type="http://schemas.openxmlformats.org/officeDocument/2006/relationships/hyperlink" Target="https://login.consultant.ru/link/?req=doc&amp;base=LAW&amp;n=448724&amp;dst=100018" TargetMode="External"/><Relationship Id="rId208" Type="http://schemas.openxmlformats.org/officeDocument/2006/relationships/hyperlink" Target="https://login.consultant.ru/link/?req=doc&amp;base=LAW&amp;n=448724&amp;dst=100018" TargetMode="External"/><Relationship Id="rId229" Type="http://schemas.openxmlformats.org/officeDocument/2006/relationships/hyperlink" Target="https://login.consultant.ru/link/?req=doc&amp;base=LAW&amp;n=448724&amp;dst=100013" TargetMode="External"/><Relationship Id="rId19" Type="http://schemas.openxmlformats.org/officeDocument/2006/relationships/hyperlink" Target="https://login.consultant.ru/link/?req=doc&amp;base=LAW&amp;n=499494&amp;dst=74" TargetMode="External"/><Relationship Id="rId224" Type="http://schemas.openxmlformats.org/officeDocument/2006/relationships/hyperlink" Target="https://login.consultant.ru/link/?req=doc&amp;base=LAW&amp;n=448724&amp;dst=100013" TargetMode="External"/><Relationship Id="rId240" Type="http://schemas.openxmlformats.org/officeDocument/2006/relationships/hyperlink" Target="https://login.consultant.ru/link/?req=doc&amp;base=LAW&amp;n=448724&amp;dst=100043" TargetMode="External"/><Relationship Id="rId245" Type="http://schemas.openxmlformats.org/officeDocument/2006/relationships/hyperlink" Target="https://login.consultant.ru/link/?req=doc&amp;base=LAW&amp;n=448724&amp;dst=100018" TargetMode="External"/><Relationship Id="rId261" Type="http://schemas.openxmlformats.org/officeDocument/2006/relationships/hyperlink" Target="https://login.consultant.ru/link/?req=doc&amp;base=LAW&amp;n=448724&amp;dst=100052" TargetMode="External"/><Relationship Id="rId266" Type="http://schemas.openxmlformats.org/officeDocument/2006/relationships/hyperlink" Target="https://login.consultant.ru/link/?req=doc&amp;base=LAW&amp;n=448724&amp;dst=100014" TargetMode="External"/><Relationship Id="rId287" Type="http://schemas.openxmlformats.org/officeDocument/2006/relationships/hyperlink" Target="https://login.consultant.ru/link/?req=doc&amp;base=LAW&amp;n=448724&amp;dst=100061" TargetMode="External"/><Relationship Id="rId14" Type="http://schemas.openxmlformats.org/officeDocument/2006/relationships/hyperlink" Target="https://login.consultant.ru/link/?req=doc&amp;base=LAW&amp;n=499494&amp;dst=66" TargetMode="External"/><Relationship Id="rId30" Type="http://schemas.openxmlformats.org/officeDocument/2006/relationships/hyperlink" Target="https://login.consultant.ru/link/?req=doc&amp;base=LAW&amp;n=499494&amp;dst=83" TargetMode="External"/><Relationship Id="rId35" Type="http://schemas.openxmlformats.org/officeDocument/2006/relationships/hyperlink" Target="https://login.consultant.ru/link/?req=doc&amp;base=LAW&amp;n=499494&amp;dst=83" TargetMode="External"/><Relationship Id="rId56" Type="http://schemas.openxmlformats.org/officeDocument/2006/relationships/hyperlink" Target="https://login.consultant.ru/link/?req=doc&amp;base=LAW&amp;n=499494&amp;dst=26" TargetMode="External"/><Relationship Id="rId77" Type="http://schemas.openxmlformats.org/officeDocument/2006/relationships/hyperlink" Target="https://login.consultant.ru/link/?req=doc&amp;base=LAW&amp;n=499494&amp;dst=468" TargetMode="External"/><Relationship Id="rId100" Type="http://schemas.openxmlformats.org/officeDocument/2006/relationships/hyperlink" Target="https://login.consultant.ru/link/?req=doc&amp;base=LAW&amp;n=499494&amp;dst=234" TargetMode="External"/><Relationship Id="rId105" Type="http://schemas.openxmlformats.org/officeDocument/2006/relationships/hyperlink" Target="https://login.consultant.ru/link/?req=doc&amp;base=LAW&amp;n=499494&amp;dst=100154" TargetMode="External"/><Relationship Id="rId126" Type="http://schemas.openxmlformats.org/officeDocument/2006/relationships/hyperlink" Target="https://login.consultant.ru/link/?req=doc&amp;base=LAW&amp;n=499494&amp;dst=488" TargetMode="External"/><Relationship Id="rId147" Type="http://schemas.openxmlformats.org/officeDocument/2006/relationships/hyperlink" Target="https://login.consultant.ru/link/?req=doc&amp;base=LAW&amp;n=499494&amp;dst=485" TargetMode="External"/><Relationship Id="rId168" Type="http://schemas.openxmlformats.org/officeDocument/2006/relationships/hyperlink" Target="https://login.consultant.ru/link/?req=doc&amp;base=LAW&amp;n=448724&amp;dst=100025" TargetMode="External"/><Relationship Id="rId282" Type="http://schemas.openxmlformats.org/officeDocument/2006/relationships/hyperlink" Target="https://login.consultant.ru/link/?req=doc&amp;base=LAW&amp;n=448724&amp;dst=100061" TargetMode="External"/><Relationship Id="rId312" Type="http://schemas.openxmlformats.org/officeDocument/2006/relationships/hyperlink" Target="https://login.consultant.ru/link/?req=doc&amp;base=LAW&amp;n=448724&amp;dst=100017" TargetMode="External"/><Relationship Id="rId317" Type="http://schemas.openxmlformats.org/officeDocument/2006/relationships/theme" Target="theme/theme1.xml"/><Relationship Id="rId8" Type="http://schemas.openxmlformats.org/officeDocument/2006/relationships/hyperlink" Target="https://login.consultant.ru/link/?req=doc&amp;base=LAW&amp;n=509067" TargetMode="External"/><Relationship Id="rId51" Type="http://schemas.openxmlformats.org/officeDocument/2006/relationships/hyperlink" Target="https://login.consultant.ru/link/?req=doc&amp;base=LAW&amp;n=499494&amp;dst=100059" TargetMode="External"/><Relationship Id="rId72" Type="http://schemas.openxmlformats.org/officeDocument/2006/relationships/hyperlink" Target="https://login.consultant.ru/link/?req=doc&amp;base=LAW&amp;n=499494&amp;dst=462" TargetMode="External"/><Relationship Id="rId93" Type="http://schemas.openxmlformats.org/officeDocument/2006/relationships/hyperlink" Target="https://login.consultant.ru/link/?req=doc&amp;base=LAW&amp;n=499494&amp;dst=182" TargetMode="External"/><Relationship Id="rId98" Type="http://schemas.openxmlformats.org/officeDocument/2006/relationships/hyperlink" Target="https://login.consultant.ru/link/?req=doc&amp;base=LAW&amp;n=499494&amp;dst=81" TargetMode="External"/><Relationship Id="rId121" Type="http://schemas.openxmlformats.org/officeDocument/2006/relationships/hyperlink" Target="https://login.consultant.ru/link/?req=doc&amp;base=LAW&amp;n=499494&amp;dst=100059" TargetMode="External"/><Relationship Id="rId142" Type="http://schemas.openxmlformats.org/officeDocument/2006/relationships/hyperlink" Target="https://login.consultant.ru/link/?req=doc&amp;base=LAW&amp;n=499494&amp;dst=490" TargetMode="External"/><Relationship Id="rId163" Type="http://schemas.openxmlformats.org/officeDocument/2006/relationships/hyperlink" Target="https://login.consultant.ru/link/?req=doc&amp;base=LAW&amp;n=448724" TargetMode="External"/><Relationship Id="rId184" Type="http://schemas.openxmlformats.org/officeDocument/2006/relationships/hyperlink" Target="https://login.consultant.ru/link/?req=doc&amp;base=LAW&amp;n=448724&amp;dst=100013" TargetMode="External"/><Relationship Id="rId189" Type="http://schemas.openxmlformats.org/officeDocument/2006/relationships/hyperlink" Target="https://login.consultant.ru/link/?req=doc&amp;base=LAW&amp;n=448724&amp;dst=100030" TargetMode="External"/><Relationship Id="rId219" Type="http://schemas.openxmlformats.org/officeDocument/2006/relationships/hyperlink" Target="https://login.consultant.ru/link/?req=doc&amp;base=LAW&amp;n=448724&amp;dst=10003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48724&amp;dst=100018" TargetMode="External"/><Relationship Id="rId230" Type="http://schemas.openxmlformats.org/officeDocument/2006/relationships/hyperlink" Target="https://login.consultant.ru/link/?req=doc&amp;base=LAW&amp;n=448724&amp;dst=100013" TargetMode="External"/><Relationship Id="rId235" Type="http://schemas.openxmlformats.org/officeDocument/2006/relationships/hyperlink" Target="https://login.consultant.ru/link/?req=doc&amp;base=LAW&amp;n=448724&amp;dst=100013" TargetMode="External"/><Relationship Id="rId251" Type="http://schemas.openxmlformats.org/officeDocument/2006/relationships/hyperlink" Target="https://login.consultant.ru/link/?req=doc&amp;base=LAW&amp;n=448724&amp;dst=100018" TargetMode="External"/><Relationship Id="rId256" Type="http://schemas.openxmlformats.org/officeDocument/2006/relationships/hyperlink" Target="https://login.consultant.ru/link/?req=doc&amp;base=LAW&amp;n=448724&amp;dst=100016" TargetMode="External"/><Relationship Id="rId277" Type="http://schemas.openxmlformats.org/officeDocument/2006/relationships/hyperlink" Target="https://login.consultant.ru/link/?req=doc&amp;base=LAW&amp;n=448724&amp;dst=100015" TargetMode="External"/><Relationship Id="rId298" Type="http://schemas.openxmlformats.org/officeDocument/2006/relationships/hyperlink" Target="https://login.consultant.ru/link/?req=doc&amp;base=LAW&amp;n=448724&amp;dst=100063" TargetMode="External"/><Relationship Id="rId25" Type="http://schemas.openxmlformats.org/officeDocument/2006/relationships/hyperlink" Target="https://login.consultant.ru/link/?req=doc&amp;base=LAW&amp;n=499494&amp;dst=81" TargetMode="External"/><Relationship Id="rId46" Type="http://schemas.openxmlformats.org/officeDocument/2006/relationships/hyperlink" Target="https://login.consultant.ru/link/?req=doc&amp;base=LAW&amp;n=499494&amp;dst=105" TargetMode="External"/><Relationship Id="rId67" Type="http://schemas.openxmlformats.org/officeDocument/2006/relationships/hyperlink" Target="https://login.consultant.ru/link/?req=doc&amp;base=LAW&amp;n=499494&amp;dst=456" TargetMode="External"/><Relationship Id="rId116" Type="http://schemas.openxmlformats.org/officeDocument/2006/relationships/hyperlink" Target="https://login.consultant.ru/link/?req=doc&amp;base=LAW&amp;n=499494&amp;dst=239" TargetMode="External"/><Relationship Id="rId137" Type="http://schemas.openxmlformats.org/officeDocument/2006/relationships/hyperlink" Target="https://login.consultant.ru/link/?req=doc&amp;base=LAW&amp;n=499494&amp;dst=485" TargetMode="External"/><Relationship Id="rId158" Type="http://schemas.openxmlformats.org/officeDocument/2006/relationships/hyperlink" Target="https://login.consultant.ru/link/?req=doc&amp;base=LAW&amp;n=499494&amp;dst=100533" TargetMode="External"/><Relationship Id="rId272" Type="http://schemas.openxmlformats.org/officeDocument/2006/relationships/hyperlink" Target="https://login.consultant.ru/link/?req=doc&amp;base=LAW&amp;n=448724&amp;dst=100019" TargetMode="External"/><Relationship Id="rId293" Type="http://schemas.openxmlformats.org/officeDocument/2006/relationships/hyperlink" Target="https://login.consultant.ru/link/?req=doc&amp;base=LAW&amp;n=448724&amp;dst=100016" TargetMode="External"/><Relationship Id="rId302" Type="http://schemas.openxmlformats.org/officeDocument/2006/relationships/hyperlink" Target="https://login.consultant.ru/link/?req=doc&amp;base=LAW&amp;n=448724&amp;dst=100016" TargetMode="External"/><Relationship Id="rId307" Type="http://schemas.openxmlformats.org/officeDocument/2006/relationships/hyperlink" Target="https://login.consultant.ru/link/?req=doc&amp;base=LAW&amp;n=448724&amp;dst=100068" TargetMode="External"/><Relationship Id="rId20" Type="http://schemas.openxmlformats.org/officeDocument/2006/relationships/hyperlink" Target="https://login.consultant.ru/link/?req=doc&amp;base=LAW&amp;n=499494&amp;dst=87" TargetMode="External"/><Relationship Id="rId41" Type="http://schemas.openxmlformats.org/officeDocument/2006/relationships/hyperlink" Target="https://login.consultant.ru/link/?req=doc&amp;base=LAW&amp;n=499494&amp;dst=100073" TargetMode="External"/><Relationship Id="rId62" Type="http://schemas.openxmlformats.org/officeDocument/2006/relationships/hyperlink" Target="https://login.consultant.ru/link/?req=doc&amp;base=LAW&amp;n=499494&amp;dst=451" TargetMode="External"/><Relationship Id="rId83" Type="http://schemas.openxmlformats.org/officeDocument/2006/relationships/hyperlink" Target="https://login.consultant.ru/link/?req=doc&amp;base=LAW&amp;n=499494&amp;dst=474" TargetMode="External"/><Relationship Id="rId88" Type="http://schemas.openxmlformats.org/officeDocument/2006/relationships/hyperlink" Target="https://login.consultant.ru/link/?req=doc&amp;base=LAW&amp;n=499494&amp;dst=180" TargetMode="External"/><Relationship Id="rId111" Type="http://schemas.openxmlformats.org/officeDocument/2006/relationships/hyperlink" Target="https://login.consultant.ru/link/?req=doc&amp;base=LAW&amp;n=499494&amp;dst=40" TargetMode="External"/><Relationship Id="rId132" Type="http://schemas.openxmlformats.org/officeDocument/2006/relationships/hyperlink" Target="https://login.consultant.ru/link/?req=doc&amp;base=LAW&amp;n=499494&amp;dst=485" TargetMode="External"/><Relationship Id="rId153" Type="http://schemas.openxmlformats.org/officeDocument/2006/relationships/hyperlink" Target="https://login.consultant.ru/link/?req=doc&amp;base=LAW&amp;n=499494&amp;dst=485" TargetMode="External"/><Relationship Id="rId174" Type="http://schemas.openxmlformats.org/officeDocument/2006/relationships/hyperlink" Target="https://login.consultant.ru/link/?req=doc&amp;base=LAW&amp;n=448724&amp;dst=100026" TargetMode="External"/><Relationship Id="rId179" Type="http://schemas.openxmlformats.org/officeDocument/2006/relationships/hyperlink" Target="https://login.consultant.ru/link/?req=doc&amp;base=LAW&amp;n=448724&amp;dst=100013" TargetMode="External"/><Relationship Id="rId195" Type="http://schemas.openxmlformats.org/officeDocument/2006/relationships/hyperlink" Target="https://login.consultant.ru/link/?req=doc&amp;base=LAW&amp;n=448724&amp;dst=100031" TargetMode="External"/><Relationship Id="rId209" Type="http://schemas.openxmlformats.org/officeDocument/2006/relationships/hyperlink" Target="https://login.consultant.ru/link/?req=doc&amp;base=LAW&amp;n=448724&amp;dst=100018" TargetMode="External"/><Relationship Id="rId190" Type="http://schemas.openxmlformats.org/officeDocument/2006/relationships/hyperlink" Target="https://login.consultant.ru/link/?req=doc&amp;base=LAW&amp;n=448724&amp;dst=100013" TargetMode="External"/><Relationship Id="rId204" Type="http://schemas.openxmlformats.org/officeDocument/2006/relationships/hyperlink" Target="https://login.consultant.ru/link/?req=doc&amp;base=LAW&amp;n=448724&amp;dst=1" TargetMode="External"/><Relationship Id="rId220" Type="http://schemas.openxmlformats.org/officeDocument/2006/relationships/hyperlink" Target="https://login.consultant.ru/link/?req=doc&amp;base=LAW&amp;n=448724&amp;dst=100018" TargetMode="External"/><Relationship Id="rId225" Type="http://schemas.openxmlformats.org/officeDocument/2006/relationships/hyperlink" Target="https://login.consultant.ru/link/?req=doc&amp;base=LAW&amp;n=448724&amp;dst=3" TargetMode="External"/><Relationship Id="rId241" Type="http://schemas.openxmlformats.org/officeDocument/2006/relationships/hyperlink" Target="https://login.consultant.ru/link/?req=doc&amp;base=LAW&amp;n=448724&amp;dst=100013" TargetMode="External"/><Relationship Id="rId246" Type="http://schemas.openxmlformats.org/officeDocument/2006/relationships/hyperlink" Target="https://login.consultant.ru/link/?req=doc&amp;base=LAW&amp;n=448724&amp;dst=100047" TargetMode="External"/><Relationship Id="rId267" Type="http://schemas.openxmlformats.org/officeDocument/2006/relationships/hyperlink" Target="https://login.consultant.ru/link/?req=doc&amp;base=LAW&amp;n=448724&amp;dst=100053" TargetMode="External"/><Relationship Id="rId288" Type="http://schemas.openxmlformats.org/officeDocument/2006/relationships/hyperlink" Target="https://login.consultant.ru/link/?req=doc&amp;base=LAW&amp;n=448724&amp;dst=100016" TargetMode="External"/><Relationship Id="rId15" Type="http://schemas.openxmlformats.org/officeDocument/2006/relationships/hyperlink" Target="https://login.consultant.ru/link/?req=doc&amp;base=LAW&amp;n=499494&amp;dst=69" TargetMode="External"/><Relationship Id="rId36" Type="http://schemas.openxmlformats.org/officeDocument/2006/relationships/hyperlink" Target="https://login.consultant.ru/link/?req=doc&amp;base=LAW&amp;n=499494&amp;dst=81" TargetMode="External"/><Relationship Id="rId57" Type="http://schemas.openxmlformats.org/officeDocument/2006/relationships/hyperlink" Target="https://login.consultant.ru/link/?req=doc&amp;base=LAW&amp;n=501003" TargetMode="External"/><Relationship Id="rId106" Type="http://schemas.openxmlformats.org/officeDocument/2006/relationships/hyperlink" Target="https://login.consultant.ru/link/?req=doc&amp;base=LAW&amp;n=499494&amp;dst=482" TargetMode="External"/><Relationship Id="rId127" Type="http://schemas.openxmlformats.org/officeDocument/2006/relationships/hyperlink" Target="https://login.consultant.ru/link/?req=doc&amp;base=LAW&amp;n=499494&amp;dst=485" TargetMode="External"/><Relationship Id="rId262" Type="http://schemas.openxmlformats.org/officeDocument/2006/relationships/hyperlink" Target="https://login.consultant.ru/link/?req=doc&amp;base=LAW&amp;n=448724&amp;dst=100018" TargetMode="External"/><Relationship Id="rId283" Type="http://schemas.openxmlformats.org/officeDocument/2006/relationships/hyperlink" Target="https://login.consultant.ru/link/?req=doc&amp;base=LAW&amp;n=448724&amp;dst=100016" TargetMode="External"/><Relationship Id="rId313" Type="http://schemas.openxmlformats.org/officeDocument/2006/relationships/hyperlink" Target="https://login.consultant.ru/link/?req=doc&amp;base=LAW&amp;n=448724&amp;dst=100069" TargetMode="External"/><Relationship Id="rId10" Type="http://schemas.openxmlformats.org/officeDocument/2006/relationships/hyperlink" Target="https://login.consultant.ru/link/?req=doc&amp;base=LAW&amp;n=499494&amp;dst=62" TargetMode="External"/><Relationship Id="rId31" Type="http://schemas.openxmlformats.org/officeDocument/2006/relationships/hyperlink" Target="https://login.consultant.ru/link/?req=doc&amp;base=LAW&amp;n=499494&amp;dst=81" TargetMode="External"/><Relationship Id="rId52" Type="http://schemas.openxmlformats.org/officeDocument/2006/relationships/hyperlink" Target="https://login.consultant.ru/link/?req=doc&amp;base=LAW&amp;n=499494&amp;dst=100059" TargetMode="External"/><Relationship Id="rId73" Type="http://schemas.openxmlformats.org/officeDocument/2006/relationships/hyperlink" Target="https://login.consultant.ru/link/?req=doc&amp;base=LAW&amp;n=499494&amp;dst=463" TargetMode="External"/><Relationship Id="rId78" Type="http://schemas.openxmlformats.org/officeDocument/2006/relationships/hyperlink" Target="https://login.consultant.ru/link/?req=doc&amp;base=LAW&amp;n=499494&amp;dst=469" TargetMode="External"/><Relationship Id="rId94" Type="http://schemas.openxmlformats.org/officeDocument/2006/relationships/hyperlink" Target="https://login.consultant.ru/link/?req=doc&amp;base=LAW&amp;n=499494&amp;dst=229" TargetMode="External"/><Relationship Id="rId99" Type="http://schemas.openxmlformats.org/officeDocument/2006/relationships/hyperlink" Target="https://login.consultant.ru/link/?req=doc&amp;base=LAW&amp;n=499494&amp;dst=83" TargetMode="External"/><Relationship Id="rId101" Type="http://schemas.openxmlformats.org/officeDocument/2006/relationships/hyperlink" Target="https://login.consultant.ru/link/?req=doc&amp;base=LAW&amp;n=499494&amp;dst=100152" TargetMode="External"/><Relationship Id="rId122" Type="http://schemas.openxmlformats.org/officeDocument/2006/relationships/hyperlink" Target="https://login.consultant.ru/link/?req=doc&amp;base=LAW&amp;n=499494&amp;dst=485" TargetMode="External"/><Relationship Id="rId143" Type="http://schemas.openxmlformats.org/officeDocument/2006/relationships/hyperlink" Target="https://login.consultant.ru/link/?req=doc&amp;base=LAW&amp;n=499494&amp;dst=485" TargetMode="External"/><Relationship Id="rId148" Type="http://schemas.openxmlformats.org/officeDocument/2006/relationships/hyperlink" Target="https://login.consultant.ru/link/?req=doc&amp;base=LAW&amp;n=499494&amp;dst=491" TargetMode="External"/><Relationship Id="rId164" Type="http://schemas.openxmlformats.org/officeDocument/2006/relationships/hyperlink" Target="https://login.consultant.ru/link/?req=doc&amp;base=LAW&amp;n=448724&amp;dst=100020" TargetMode="External"/><Relationship Id="rId169" Type="http://schemas.openxmlformats.org/officeDocument/2006/relationships/hyperlink" Target="https://login.consultant.ru/link/?req=doc&amp;base=LAW&amp;n=448724&amp;dst=100018" TargetMode="External"/><Relationship Id="rId185" Type="http://schemas.openxmlformats.org/officeDocument/2006/relationships/hyperlink" Target="https://login.consultant.ru/link/?req=doc&amp;base=LAW&amp;n=448724&amp;dst=100013" TargetMode="External"/><Relationship Id="rId4" Type="http://schemas.openxmlformats.org/officeDocument/2006/relationships/hyperlink" Target="https://login.consultant.ru/link/?req=doc&amp;base=LAW&amp;n=499669&amp;dst=100583" TargetMode="External"/><Relationship Id="rId9" Type="http://schemas.openxmlformats.org/officeDocument/2006/relationships/hyperlink" Target="https://login.consultant.ru/link/?req=doc&amp;base=LAW&amp;n=499494" TargetMode="External"/><Relationship Id="rId180" Type="http://schemas.openxmlformats.org/officeDocument/2006/relationships/hyperlink" Target="https://login.consultant.ru/link/?req=doc&amp;base=LAW&amp;n=448724&amp;dst=100027" TargetMode="External"/><Relationship Id="rId210" Type="http://schemas.openxmlformats.org/officeDocument/2006/relationships/hyperlink" Target="https://login.consultant.ru/link/?req=doc&amp;base=LAW&amp;n=448724&amp;dst=100035" TargetMode="External"/><Relationship Id="rId215" Type="http://schemas.openxmlformats.org/officeDocument/2006/relationships/hyperlink" Target="https://login.consultant.ru/link/?req=doc&amp;base=LAW&amp;n=448724&amp;dst=100018" TargetMode="External"/><Relationship Id="rId236" Type="http://schemas.openxmlformats.org/officeDocument/2006/relationships/hyperlink" Target="https://login.consultant.ru/link/?req=doc&amp;base=LAW&amp;n=448724&amp;dst=100013" TargetMode="External"/><Relationship Id="rId257" Type="http://schemas.openxmlformats.org/officeDocument/2006/relationships/hyperlink" Target="https://login.consultant.ru/link/?req=doc&amp;base=LAW&amp;n=448724&amp;dst=100019" TargetMode="External"/><Relationship Id="rId278" Type="http://schemas.openxmlformats.org/officeDocument/2006/relationships/hyperlink" Target="https://login.consultant.ru/link/?req=doc&amp;base=LAW&amp;n=448724&amp;dst=100015" TargetMode="External"/><Relationship Id="rId26" Type="http://schemas.openxmlformats.org/officeDocument/2006/relationships/hyperlink" Target="https://login.consultant.ru/link/?req=doc&amp;base=LAW&amp;n=499494&amp;dst=83" TargetMode="External"/><Relationship Id="rId231" Type="http://schemas.openxmlformats.org/officeDocument/2006/relationships/hyperlink" Target="https://login.consultant.ru/link/?req=doc&amp;base=LAW&amp;n=448724&amp;dst=100039" TargetMode="External"/><Relationship Id="rId252" Type="http://schemas.openxmlformats.org/officeDocument/2006/relationships/hyperlink" Target="https://login.consultant.ru/link/?req=doc&amp;base=LAW&amp;n=448724&amp;dst=100049" TargetMode="External"/><Relationship Id="rId273" Type="http://schemas.openxmlformats.org/officeDocument/2006/relationships/hyperlink" Target="https://login.consultant.ru/link/?req=doc&amp;base=LAW&amp;n=373782" TargetMode="External"/><Relationship Id="rId294" Type="http://schemas.openxmlformats.org/officeDocument/2006/relationships/hyperlink" Target="https://login.consultant.ru/link/?req=doc&amp;base=LAW&amp;n=448724&amp;dst=100019" TargetMode="External"/><Relationship Id="rId308" Type="http://schemas.openxmlformats.org/officeDocument/2006/relationships/hyperlink" Target="https://login.consultant.ru/link/?req=doc&amp;base=LAW&amp;n=448724&amp;dst=100016" TargetMode="External"/><Relationship Id="rId47" Type="http://schemas.openxmlformats.org/officeDocument/2006/relationships/hyperlink" Target="https://login.consultant.ru/link/?req=doc&amp;base=LAW&amp;n=499494&amp;dst=100048" TargetMode="External"/><Relationship Id="rId68" Type="http://schemas.openxmlformats.org/officeDocument/2006/relationships/hyperlink" Target="https://login.consultant.ru/link/?req=doc&amp;base=LAW&amp;n=499494&amp;dst=457" TargetMode="External"/><Relationship Id="rId89" Type="http://schemas.openxmlformats.org/officeDocument/2006/relationships/hyperlink" Target="https://login.consultant.ru/link/?req=doc&amp;base=LAW&amp;n=499494&amp;dst=100236" TargetMode="External"/><Relationship Id="rId112" Type="http://schemas.openxmlformats.org/officeDocument/2006/relationships/hyperlink" Target="https://login.consultant.ru/link/?req=doc&amp;base=LAW&amp;n=499494&amp;dst=40" TargetMode="External"/><Relationship Id="rId133" Type="http://schemas.openxmlformats.org/officeDocument/2006/relationships/hyperlink" Target="https://login.consultant.ru/link/?req=doc&amp;base=LAW&amp;n=517491" TargetMode="External"/><Relationship Id="rId154" Type="http://schemas.openxmlformats.org/officeDocument/2006/relationships/hyperlink" Target="https://login.consultant.ru/link/?req=doc&amp;base=LAW&amp;n=499494&amp;dst=100532" TargetMode="External"/><Relationship Id="rId175" Type="http://schemas.openxmlformats.org/officeDocument/2006/relationships/hyperlink" Target="https://login.consultant.ru/link/?req=doc&amp;base=LAW&amp;n=448724&amp;dst=100018" TargetMode="External"/><Relationship Id="rId196" Type="http://schemas.openxmlformats.org/officeDocument/2006/relationships/hyperlink" Target="https://login.consultant.ru/link/?req=doc&amp;base=LAW&amp;n=448724&amp;dst=100018" TargetMode="External"/><Relationship Id="rId200" Type="http://schemas.openxmlformats.org/officeDocument/2006/relationships/hyperlink" Target="https://login.consultant.ru/link/?req=doc&amp;base=LAW&amp;n=448724&amp;dst=100014" TargetMode="External"/><Relationship Id="rId16" Type="http://schemas.openxmlformats.org/officeDocument/2006/relationships/hyperlink" Target="https://login.consultant.ru/link/?req=doc&amp;base=LAW&amp;n=499494&amp;dst=100036" TargetMode="External"/><Relationship Id="rId221" Type="http://schemas.openxmlformats.org/officeDocument/2006/relationships/hyperlink" Target="https://login.consultant.ru/link/?req=doc&amp;base=LAW&amp;n=448724&amp;dst=100018" TargetMode="External"/><Relationship Id="rId242" Type="http://schemas.openxmlformats.org/officeDocument/2006/relationships/hyperlink" Target="https://login.consultant.ru/link/?req=doc&amp;base=LAW&amp;n=448724&amp;dst=100013" TargetMode="External"/><Relationship Id="rId263" Type="http://schemas.openxmlformats.org/officeDocument/2006/relationships/hyperlink" Target="https://login.consultant.ru/link/?req=doc&amp;base=LAW&amp;n=448724&amp;dst=100018" TargetMode="External"/><Relationship Id="rId284" Type="http://schemas.openxmlformats.org/officeDocument/2006/relationships/hyperlink" Target="https://login.consultant.ru/link/?req=doc&amp;base=LAW&amp;n=448724&amp;dst=100019" TargetMode="External"/><Relationship Id="rId37" Type="http://schemas.openxmlformats.org/officeDocument/2006/relationships/hyperlink" Target="https://login.consultant.ru/link/?req=doc&amp;base=LAW&amp;n=499494&amp;dst=83" TargetMode="External"/><Relationship Id="rId58" Type="http://schemas.openxmlformats.org/officeDocument/2006/relationships/hyperlink" Target="https://login.consultant.ru/link/?req=doc&amp;base=LAW&amp;n=499494&amp;dst=447" TargetMode="External"/><Relationship Id="rId79" Type="http://schemas.openxmlformats.org/officeDocument/2006/relationships/hyperlink" Target="https://login.consultant.ru/link/?req=doc&amp;base=LAW&amp;n=499494&amp;dst=470" TargetMode="External"/><Relationship Id="rId102" Type="http://schemas.openxmlformats.org/officeDocument/2006/relationships/hyperlink" Target="https://login.consultant.ru/link/?req=doc&amp;base=LAW&amp;n=499494&amp;dst=100513" TargetMode="External"/><Relationship Id="rId123" Type="http://schemas.openxmlformats.org/officeDocument/2006/relationships/hyperlink" Target="https://login.consultant.ru/link/?req=doc&amp;base=LAW&amp;n=521621" TargetMode="External"/><Relationship Id="rId144" Type="http://schemas.openxmlformats.org/officeDocument/2006/relationships/hyperlink" Target="https://login.consultant.ru/link/?req=doc&amp;base=LAW&amp;n=521621" TargetMode="External"/><Relationship Id="rId90" Type="http://schemas.openxmlformats.org/officeDocument/2006/relationships/hyperlink" Target="https://login.consultant.ru/link/?req=doc&amp;base=LAW&amp;n=499494&amp;dst=180" TargetMode="External"/><Relationship Id="rId165" Type="http://schemas.openxmlformats.org/officeDocument/2006/relationships/hyperlink" Target="https://login.consultant.ru/link/?req=doc&amp;base=LAW&amp;n=448724&amp;dst=100025" TargetMode="External"/><Relationship Id="rId186" Type="http://schemas.openxmlformats.org/officeDocument/2006/relationships/hyperlink" Target="https://login.consultant.ru/link/?req=doc&amp;base=LAW&amp;n=448724&amp;dst=100028" TargetMode="External"/><Relationship Id="rId211" Type="http://schemas.openxmlformats.org/officeDocument/2006/relationships/hyperlink" Target="https://login.consultant.ru/link/?req=doc&amp;base=LAW&amp;n=448724&amp;dst=100013" TargetMode="External"/><Relationship Id="rId232" Type="http://schemas.openxmlformats.org/officeDocument/2006/relationships/hyperlink" Target="https://login.consultant.ru/link/?req=doc&amp;base=LAW&amp;n=448724&amp;dst=100018" TargetMode="External"/><Relationship Id="rId253" Type="http://schemas.openxmlformats.org/officeDocument/2006/relationships/hyperlink" Target="https://login.consultant.ru/link/?req=doc&amp;base=LAW&amp;n=448724&amp;dst=100016" TargetMode="External"/><Relationship Id="rId274" Type="http://schemas.openxmlformats.org/officeDocument/2006/relationships/hyperlink" Target="https://login.consultant.ru/link/?req=doc&amp;base=LAW&amp;n=448724&amp;dst=100016" TargetMode="External"/><Relationship Id="rId295" Type="http://schemas.openxmlformats.org/officeDocument/2006/relationships/hyperlink" Target="https://login.consultant.ru/link/?req=doc&amp;base=LAW&amp;n=499494&amp;dst=100109" TargetMode="External"/><Relationship Id="rId309" Type="http://schemas.openxmlformats.org/officeDocument/2006/relationships/hyperlink" Target="https://login.consultant.ru/link/?req=doc&amp;base=LAW&amp;n=448724&amp;dst=100016" TargetMode="External"/><Relationship Id="rId27" Type="http://schemas.openxmlformats.org/officeDocument/2006/relationships/hyperlink" Target="https://login.consultant.ru/link/?req=doc&amp;base=LAW&amp;n=499494&amp;dst=230" TargetMode="External"/><Relationship Id="rId48" Type="http://schemas.openxmlformats.org/officeDocument/2006/relationships/hyperlink" Target="https://login.consultant.ru/link/?req=doc&amp;base=LAW&amp;n=499494&amp;dst=164" TargetMode="External"/><Relationship Id="rId69" Type="http://schemas.openxmlformats.org/officeDocument/2006/relationships/hyperlink" Target="https://login.consultant.ru/link/?req=doc&amp;base=LAW&amp;n=499494&amp;dst=458" TargetMode="External"/><Relationship Id="rId113" Type="http://schemas.openxmlformats.org/officeDocument/2006/relationships/hyperlink" Target="https://login.consultant.ru/link/?req=doc&amp;base=LAW&amp;n=499494&amp;dst=40" TargetMode="External"/><Relationship Id="rId134" Type="http://schemas.openxmlformats.org/officeDocument/2006/relationships/hyperlink" Target="https://login.consultant.ru/link/?req=doc&amp;base=LAW&amp;n=499494&amp;dst=489" TargetMode="External"/><Relationship Id="rId80" Type="http://schemas.openxmlformats.org/officeDocument/2006/relationships/hyperlink" Target="https://login.consultant.ru/link/?req=doc&amp;base=LAW&amp;n=499494&amp;dst=471" TargetMode="External"/><Relationship Id="rId155" Type="http://schemas.openxmlformats.org/officeDocument/2006/relationships/hyperlink" Target="https://login.consultant.ru/link/?req=doc&amp;base=LAW&amp;n=499494&amp;dst=100232" TargetMode="External"/><Relationship Id="rId176" Type="http://schemas.openxmlformats.org/officeDocument/2006/relationships/hyperlink" Target="https://login.consultant.ru/link/?req=doc&amp;base=LAW&amp;n=448724&amp;dst=100018" TargetMode="External"/><Relationship Id="rId197" Type="http://schemas.openxmlformats.org/officeDocument/2006/relationships/hyperlink" Target="https://login.consultant.ru/link/?req=doc&amp;base=LAW&amp;n=448724&amp;dst=100018" TargetMode="External"/><Relationship Id="rId201" Type="http://schemas.openxmlformats.org/officeDocument/2006/relationships/hyperlink" Target="https://login.consultant.ru/link/?req=doc&amp;base=LAW&amp;n=448724&amp;dst=100032" TargetMode="External"/><Relationship Id="rId222" Type="http://schemas.openxmlformats.org/officeDocument/2006/relationships/hyperlink" Target="https://login.consultant.ru/link/?req=doc&amp;base=LAW&amp;n=448724&amp;dst=3" TargetMode="External"/><Relationship Id="rId243" Type="http://schemas.openxmlformats.org/officeDocument/2006/relationships/hyperlink" Target="https://login.consultant.ru/link/?req=doc&amp;base=LAW&amp;n=448724&amp;dst=100043" TargetMode="External"/><Relationship Id="rId264" Type="http://schemas.openxmlformats.org/officeDocument/2006/relationships/hyperlink" Target="https://login.consultant.ru/link/?req=doc&amp;base=LAW&amp;n=448724&amp;dst=100053" TargetMode="External"/><Relationship Id="rId285" Type="http://schemas.openxmlformats.org/officeDocument/2006/relationships/hyperlink" Target="https://login.consultant.ru/link/?req=doc&amp;base=LAW&amp;n=448724&amp;dst=100016" TargetMode="External"/><Relationship Id="rId17" Type="http://schemas.openxmlformats.org/officeDocument/2006/relationships/hyperlink" Target="https://login.consultant.ru/link/?req=doc&amp;base=LAW&amp;n=499494&amp;dst=100008" TargetMode="External"/><Relationship Id="rId38" Type="http://schemas.openxmlformats.org/officeDocument/2006/relationships/hyperlink" Target="https://login.consultant.ru/link/?req=doc&amp;base=LAW&amp;n=499494&amp;dst=98" TargetMode="External"/><Relationship Id="rId59" Type="http://schemas.openxmlformats.org/officeDocument/2006/relationships/hyperlink" Target="https://login.consultant.ru/link/?req=doc&amp;base=LAW&amp;n=499494&amp;dst=449" TargetMode="External"/><Relationship Id="rId103" Type="http://schemas.openxmlformats.org/officeDocument/2006/relationships/hyperlink" Target="https://login.consultant.ru/link/?req=doc&amp;base=LAW&amp;n=499494&amp;dst=24" TargetMode="External"/><Relationship Id="rId124" Type="http://schemas.openxmlformats.org/officeDocument/2006/relationships/hyperlink" Target="https://login.consultant.ru/link/?req=doc&amp;base=LAW&amp;n=499494&amp;dst=488" TargetMode="External"/><Relationship Id="rId310" Type="http://schemas.openxmlformats.org/officeDocument/2006/relationships/hyperlink" Target="https://login.consultant.ru/link/?req=doc&amp;base=LAW&amp;n=448724&amp;dst=100069" TargetMode="External"/><Relationship Id="rId70" Type="http://schemas.openxmlformats.org/officeDocument/2006/relationships/hyperlink" Target="https://login.consultant.ru/link/?req=doc&amp;base=LAW&amp;n=499494&amp;dst=459" TargetMode="External"/><Relationship Id="rId91" Type="http://schemas.openxmlformats.org/officeDocument/2006/relationships/hyperlink" Target="https://login.consultant.ru/link/?req=doc&amp;base=LAW&amp;n=499494&amp;dst=100236" TargetMode="External"/><Relationship Id="rId145" Type="http://schemas.openxmlformats.org/officeDocument/2006/relationships/hyperlink" Target="https://login.consultant.ru/link/?req=doc&amp;base=LAW&amp;n=499494&amp;dst=485" TargetMode="External"/><Relationship Id="rId166" Type="http://schemas.openxmlformats.org/officeDocument/2006/relationships/hyperlink" Target="https://login.consultant.ru/link/?req=doc&amp;base=LAW&amp;n=448724&amp;dst=100013" TargetMode="External"/><Relationship Id="rId187" Type="http://schemas.openxmlformats.org/officeDocument/2006/relationships/hyperlink" Target="https://login.consultant.ru/link/?req=doc&amp;base=LAW&amp;n=448724&amp;dst=100018" TargetMode="External"/><Relationship Id="rId1" Type="http://schemas.openxmlformats.org/officeDocument/2006/relationships/styles" Target="styles.xml"/><Relationship Id="rId212" Type="http://schemas.openxmlformats.org/officeDocument/2006/relationships/hyperlink" Target="https://login.consultant.ru/link/?req=doc&amp;base=LAW&amp;n=448724&amp;dst=100013" TargetMode="External"/><Relationship Id="rId233" Type="http://schemas.openxmlformats.org/officeDocument/2006/relationships/hyperlink" Target="https://login.consultant.ru/link/?req=doc&amp;base=LAW&amp;n=448724&amp;dst=100018" TargetMode="External"/><Relationship Id="rId254" Type="http://schemas.openxmlformats.org/officeDocument/2006/relationships/hyperlink" Target="https://login.consultant.ru/link/?req=doc&amp;base=LAW&amp;n=448724&amp;dst=100019" TargetMode="External"/><Relationship Id="rId28" Type="http://schemas.openxmlformats.org/officeDocument/2006/relationships/hyperlink" Target="https://login.consultant.ru/link/?req=doc&amp;base=LAW&amp;n=499494&amp;dst=96" TargetMode="External"/><Relationship Id="rId49" Type="http://schemas.openxmlformats.org/officeDocument/2006/relationships/hyperlink" Target="https://login.consultant.ru/link/?req=doc&amp;base=LAW&amp;n=499494&amp;dst=165" TargetMode="External"/><Relationship Id="rId114" Type="http://schemas.openxmlformats.org/officeDocument/2006/relationships/hyperlink" Target="https://login.consultant.ru/link/?req=doc&amp;base=LAW&amp;n=499494&amp;dst=236" TargetMode="External"/><Relationship Id="rId275" Type="http://schemas.openxmlformats.org/officeDocument/2006/relationships/hyperlink" Target="https://login.consultant.ru/link/?req=doc&amp;base=LAW&amp;n=448724&amp;dst=100019" TargetMode="External"/><Relationship Id="rId296" Type="http://schemas.openxmlformats.org/officeDocument/2006/relationships/hyperlink" Target="https://login.consultant.ru/link/?req=doc&amp;base=LAW&amp;n=448724&amp;dst=100016" TargetMode="External"/><Relationship Id="rId300" Type="http://schemas.openxmlformats.org/officeDocument/2006/relationships/hyperlink" Target="https://login.consultant.ru/link/?req=doc&amp;base=LAW&amp;n=448724&amp;dst=100019" TargetMode="External"/><Relationship Id="rId60" Type="http://schemas.openxmlformats.org/officeDocument/2006/relationships/hyperlink" Target="https://login.consultant.ru/link/?req=doc&amp;base=LAW&amp;n=499494&amp;dst=450" TargetMode="External"/><Relationship Id="rId81" Type="http://schemas.openxmlformats.org/officeDocument/2006/relationships/hyperlink" Target="https://login.consultant.ru/link/?req=doc&amp;base=LAW&amp;n=499494&amp;dst=472" TargetMode="External"/><Relationship Id="rId135" Type="http://schemas.openxmlformats.org/officeDocument/2006/relationships/hyperlink" Target="https://login.consultant.ru/link/?req=doc&amp;base=LAW&amp;n=499494&amp;dst=485" TargetMode="External"/><Relationship Id="rId156" Type="http://schemas.openxmlformats.org/officeDocument/2006/relationships/hyperlink" Target="https://login.consultant.ru/link/?req=doc&amp;base=LAW&amp;n=499494&amp;dst=100233" TargetMode="External"/><Relationship Id="rId177" Type="http://schemas.openxmlformats.org/officeDocument/2006/relationships/hyperlink" Target="https://login.consultant.ru/link/?req=doc&amp;base=LAW&amp;n=448724&amp;dst=100027" TargetMode="External"/><Relationship Id="rId198" Type="http://schemas.openxmlformats.org/officeDocument/2006/relationships/hyperlink" Target="https://login.consultant.ru/link/?req=doc&amp;base=LAW&amp;n=448724&amp;dst=100032" TargetMode="External"/><Relationship Id="rId202" Type="http://schemas.openxmlformats.org/officeDocument/2006/relationships/hyperlink" Target="https://login.consultant.ru/link/?req=doc&amp;base=LAW&amp;n=448724&amp;dst=100018" TargetMode="External"/><Relationship Id="rId223" Type="http://schemas.openxmlformats.org/officeDocument/2006/relationships/hyperlink" Target="https://login.consultant.ru/link/?req=doc&amp;base=LAW&amp;n=448724&amp;dst=100013" TargetMode="External"/><Relationship Id="rId244" Type="http://schemas.openxmlformats.org/officeDocument/2006/relationships/hyperlink" Target="https://login.consultant.ru/link/?req=doc&amp;base=LAW&amp;n=448724&amp;dst=100018" TargetMode="External"/><Relationship Id="rId18" Type="http://schemas.openxmlformats.org/officeDocument/2006/relationships/hyperlink" Target="https://login.consultant.ru/link/?req=doc&amp;base=LAW&amp;n=499494&amp;dst=70" TargetMode="External"/><Relationship Id="rId39" Type="http://schemas.openxmlformats.org/officeDocument/2006/relationships/hyperlink" Target="https://login.consultant.ru/link/?req=doc&amp;base=LAW&amp;n=499494&amp;dst=99" TargetMode="External"/><Relationship Id="rId265" Type="http://schemas.openxmlformats.org/officeDocument/2006/relationships/hyperlink" Target="https://login.consultant.ru/link/?req=doc&amp;base=LAW&amp;n=448724&amp;dst=100014" TargetMode="External"/><Relationship Id="rId286" Type="http://schemas.openxmlformats.org/officeDocument/2006/relationships/hyperlink" Target="https://login.consultant.ru/link/?req=doc&amp;base=LAW&amp;n=448724&amp;dst=100019" TargetMode="External"/><Relationship Id="rId50" Type="http://schemas.openxmlformats.org/officeDocument/2006/relationships/hyperlink" Target="https://login.consultant.ru/link/?req=doc&amp;base=LAW&amp;n=499494&amp;dst=166" TargetMode="External"/><Relationship Id="rId104" Type="http://schemas.openxmlformats.org/officeDocument/2006/relationships/hyperlink" Target="https://login.consultant.ru/link/?req=doc&amp;base=LAW&amp;n=499494&amp;dst=24" TargetMode="External"/><Relationship Id="rId125" Type="http://schemas.openxmlformats.org/officeDocument/2006/relationships/hyperlink" Target="https://login.consultant.ru/link/?req=doc&amp;base=LAW&amp;n=499494&amp;dst=485" TargetMode="External"/><Relationship Id="rId146" Type="http://schemas.openxmlformats.org/officeDocument/2006/relationships/hyperlink" Target="https://login.consultant.ru/link/?req=doc&amp;base=LAW&amp;n=499494&amp;dst=491" TargetMode="External"/><Relationship Id="rId167" Type="http://schemas.openxmlformats.org/officeDocument/2006/relationships/hyperlink" Target="https://login.consultant.ru/link/?req=doc&amp;base=LAW&amp;n=448724&amp;dst=100013" TargetMode="External"/><Relationship Id="rId188" Type="http://schemas.openxmlformats.org/officeDocument/2006/relationships/hyperlink" Target="https://login.consultant.ru/link/?req=doc&amp;base=LAW&amp;n=448724&amp;dst=100018" TargetMode="External"/><Relationship Id="rId311" Type="http://schemas.openxmlformats.org/officeDocument/2006/relationships/hyperlink" Target="https://login.consultant.ru/link/?req=doc&amp;base=LAW&amp;n=448724&amp;dst=100017" TargetMode="External"/><Relationship Id="rId71" Type="http://schemas.openxmlformats.org/officeDocument/2006/relationships/hyperlink" Target="https://login.consultant.ru/link/?req=doc&amp;base=LAW&amp;n=499494&amp;dst=460" TargetMode="External"/><Relationship Id="rId92" Type="http://schemas.openxmlformats.org/officeDocument/2006/relationships/hyperlink" Target="https://login.consultant.ru/link/?req=doc&amp;base=LAW&amp;n=499494&amp;dst=182" TargetMode="External"/><Relationship Id="rId213" Type="http://schemas.openxmlformats.org/officeDocument/2006/relationships/hyperlink" Target="https://login.consultant.ru/link/?req=doc&amp;base=LAW&amp;n=448724&amp;dst=100035" TargetMode="External"/><Relationship Id="rId234" Type="http://schemas.openxmlformats.org/officeDocument/2006/relationships/hyperlink" Target="https://login.consultant.ru/link/?req=doc&amp;base=LAW&amp;n=448724&amp;dst=100040" TargetMode="External"/><Relationship Id="rId2" Type="http://schemas.openxmlformats.org/officeDocument/2006/relationships/settings" Target="settings.xml"/><Relationship Id="rId29" Type="http://schemas.openxmlformats.org/officeDocument/2006/relationships/hyperlink" Target="https://login.consultant.ru/link/?req=doc&amp;base=LAW&amp;n=499494&amp;dst=81" TargetMode="External"/><Relationship Id="rId255" Type="http://schemas.openxmlformats.org/officeDocument/2006/relationships/hyperlink" Target="https://login.consultant.ru/link/?req=doc&amp;base=LAW&amp;n=499494&amp;dst=439" TargetMode="External"/><Relationship Id="rId276" Type="http://schemas.openxmlformats.org/officeDocument/2006/relationships/hyperlink" Target="https://login.consultant.ru/link/?req=doc&amp;base=LAW&amp;n=448724&amp;dst=100058" TargetMode="External"/><Relationship Id="rId297" Type="http://schemas.openxmlformats.org/officeDocument/2006/relationships/hyperlink" Target="https://login.consultant.ru/link/?req=doc&amp;base=LAW&amp;n=448724&amp;dst=100019" TargetMode="External"/><Relationship Id="rId40" Type="http://schemas.openxmlformats.org/officeDocument/2006/relationships/hyperlink" Target="https://login.consultant.ru/link/?req=doc&amp;base=LAW&amp;n=499494&amp;dst=101" TargetMode="External"/><Relationship Id="rId115" Type="http://schemas.openxmlformats.org/officeDocument/2006/relationships/hyperlink" Target="https://login.consultant.ru/link/?req=doc&amp;base=LAW&amp;n=499494&amp;dst=237" TargetMode="External"/><Relationship Id="rId136" Type="http://schemas.openxmlformats.org/officeDocument/2006/relationships/hyperlink" Target="https://login.consultant.ru/link/?req=doc&amp;base=LAW&amp;n=499494&amp;dst=489" TargetMode="External"/><Relationship Id="rId157" Type="http://schemas.openxmlformats.org/officeDocument/2006/relationships/hyperlink" Target="https://login.consultant.ru/link/?req=doc&amp;base=LAW&amp;n=499494&amp;dst=100533" TargetMode="External"/><Relationship Id="rId178" Type="http://schemas.openxmlformats.org/officeDocument/2006/relationships/hyperlink" Target="https://login.consultant.ru/link/?req=doc&amp;base=LAW&amp;n=448724&amp;dst=100013" TargetMode="External"/><Relationship Id="rId301" Type="http://schemas.openxmlformats.org/officeDocument/2006/relationships/hyperlink" Target="https://login.consultant.ru/link/?req=doc&amp;base=LAW&amp;n=499494&amp;dst=1001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13531</Words>
  <Characters>77133</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2025-12-29T10:59:00Z</dcterms:created>
  <dcterms:modified xsi:type="dcterms:W3CDTF">2025-12-29T11:00:00Z</dcterms:modified>
</cp:coreProperties>
</file>